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F239" w14:textId="4924F4FD" w:rsidR="00CC72A4" w:rsidRPr="00540F97" w:rsidRDefault="00E62DF5" w:rsidP="00BE057E">
      <w:pPr>
        <w:pStyle w:val="Heading1"/>
      </w:pPr>
      <w:r w:rsidRPr="00540F97">
        <w:rPr>
          <w:lang w:bidi="es-ES"/>
        </w:rPr>
        <w:t xml:space="preserve">Capacitación y supervisión de auxiliares pedagógicos en los servicios </w:t>
      </w:r>
      <w:r w:rsidR="00903568">
        <w:rPr>
          <w:lang w:bidi="es-ES"/>
        </w:rPr>
        <w:br/>
      </w:r>
      <w:r w:rsidRPr="00540F97">
        <w:rPr>
          <w:lang w:bidi="es-ES"/>
        </w:rPr>
        <w:t>de educación especial y servicios relacionados</w:t>
      </w:r>
    </w:p>
    <w:p w14:paraId="274F4B2D" w14:textId="5F15F8B0" w:rsidR="00CC72A4" w:rsidRPr="00540F97" w:rsidRDefault="00CC72A4" w:rsidP="00CC72A4">
      <w:pPr>
        <w:spacing w:after="240"/>
        <w:jc w:val="center"/>
      </w:pPr>
      <w:r w:rsidRPr="00540F97">
        <w:rPr>
          <w:lang w:bidi="es-ES"/>
        </w:rPr>
        <w:t xml:space="preserve">(Normas I.E.35.; VIII.K.4.y IX.E.; estándar 1 de los estándares de los auxiliares pedagógicos </w:t>
      </w:r>
      <w:r w:rsidR="00FC7EEB">
        <w:rPr>
          <w:lang w:bidi="es-ES"/>
        </w:rPr>
        <w:br/>
      </w:r>
      <w:r w:rsidRPr="00540F97">
        <w:rPr>
          <w:lang w:bidi="es-ES"/>
        </w:rPr>
        <w:t>de la Junta Educativa del Estado de Utah)</w:t>
      </w:r>
    </w:p>
    <w:p w14:paraId="48C71E86" w14:textId="1B8C0F62" w:rsidR="00C1273D" w:rsidRDefault="00383091" w:rsidP="004834FF">
      <w:pPr>
        <w:tabs>
          <w:tab w:val="left" w:pos="5400"/>
          <w:tab w:val="left" w:pos="10890"/>
        </w:tabs>
        <w:spacing w:after="180"/>
      </w:pPr>
      <w:r w:rsidRPr="00540F97">
        <w:rPr>
          <w:lang w:bidi="es-ES"/>
        </w:rPr>
        <w:t>Nombre del auxiliar pedagógico:</w:t>
      </w:r>
      <w:r w:rsidRPr="00540F97">
        <w:rPr>
          <w:lang w:bidi="es-ES"/>
        </w:rPr>
        <w:tab/>
        <w:t>Nombre del estudiante:</w:t>
      </w:r>
    </w:p>
    <w:p w14:paraId="4037F27C" w14:textId="744B514E" w:rsidR="004834FF" w:rsidRPr="00540F97" w:rsidRDefault="004834FF" w:rsidP="004834FF">
      <w:pPr>
        <w:tabs>
          <w:tab w:val="left" w:pos="5400"/>
          <w:tab w:val="left" w:pos="10890"/>
        </w:tabs>
        <w:spacing w:after="180"/>
      </w:pPr>
      <w:r>
        <w:rPr>
          <w:lang w:bidi="es-ES"/>
        </w:rPr>
        <w:t>Nombre de la escuela:</w:t>
      </w:r>
    </w:p>
    <w:p w14:paraId="725629D5" w14:textId="09FCB978" w:rsidR="00383091" w:rsidRPr="00540F97" w:rsidRDefault="009211F6" w:rsidP="007539FC">
      <w:pPr>
        <w:tabs>
          <w:tab w:val="left" w:pos="7920"/>
          <w:tab w:val="left" w:pos="10890"/>
        </w:tabs>
        <w:ind w:left="210" w:hanging="210"/>
      </w:pPr>
      <w:sdt>
        <w:sdtPr>
          <w:id w:val="176380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091" w:rsidRPr="00540F97">
            <w:rPr>
              <w:lang w:bidi="es-ES"/>
            </w:rPr>
            <w:t>☐</w:t>
          </w:r>
        </w:sdtContent>
      </w:sdt>
      <w:r w:rsidR="00A9777B">
        <w:t xml:space="preserve"> </w:t>
      </w:r>
      <w:r w:rsidR="00383091" w:rsidRPr="00540F97">
        <w:rPr>
          <w:lang w:bidi="es-ES"/>
        </w:rPr>
        <w:t xml:space="preserve">Se proporcionó al auxiliar pedagógico una copia del programa educativo individualizado </w:t>
      </w:r>
      <w:r w:rsidR="00A9777B">
        <w:rPr>
          <w:lang w:bidi="es-ES"/>
        </w:rPr>
        <w:br/>
        <w:t xml:space="preserve"> </w:t>
      </w:r>
      <w:r w:rsidR="00383091" w:rsidRPr="00540F97">
        <w:rPr>
          <w:lang w:bidi="es-ES"/>
        </w:rPr>
        <w:t>(</w:t>
      </w:r>
      <w:proofErr w:type="spellStart"/>
      <w:r w:rsidR="00383091" w:rsidRPr="00540F97">
        <w:rPr>
          <w:lang w:bidi="es-ES"/>
        </w:rPr>
        <w:t>Individualized</w:t>
      </w:r>
      <w:proofErr w:type="spellEnd"/>
      <w:r w:rsidR="00383091" w:rsidRPr="00540F97">
        <w:rPr>
          <w:lang w:bidi="es-ES"/>
        </w:rPr>
        <w:t xml:space="preserve"> Education </w:t>
      </w:r>
      <w:proofErr w:type="spellStart"/>
      <w:r w:rsidR="00383091" w:rsidRPr="00540F97">
        <w:rPr>
          <w:lang w:bidi="es-ES"/>
        </w:rPr>
        <w:t>Program</w:t>
      </w:r>
      <w:proofErr w:type="spellEnd"/>
      <w:r w:rsidR="00383091" w:rsidRPr="00540F97">
        <w:rPr>
          <w:lang w:bidi="es-ES"/>
        </w:rPr>
        <w:t>, IEP) del estudiante.</w:t>
      </w:r>
      <w:r w:rsidR="00383091" w:rsidRPr="00540F97">
        <w:rPr>
          <w:lang w:bidi="es-ES"/>
        </w:rPr>
        <w:tab/>
      </w:r>
    </w:p>
    <w:p w14:paraId="27A37F59" w14:textId="7977571F" w:rsidR="00CC72A4" w:rsidRPr="00540F97" w:rsidRDefault="00CC72A4" w:rsidP="00383091">
      <w:pPr>
        <w:tabs>
          <w:tab w:val="left" w:pos="7920"/>
          <w:tab w:val="left" w:pos="10890"/>
        </w:tabs>
        <w:spacing w:after="180"/>
        <w:ind w:left="360"/>
      </w:pPr>
      <w:r w:rsidRPr="00540F97">
        <w:rPr>
          <w:lang w:bidi="es-ES"/>
        </w:rPr>
        <w:t>Fecha:</w:t>
      </w:r>
    </w:p>
    <w:p w14:paraId="6BA6298E" w14:textId="6BA1BF8A" w:rsidR="0045190E" w:rsidRPr="00540F97" w:rsidRDefault="0045190E" w:rsidP="00BE057E">
      <w:pPr>
        <w:pStyle w:val="Heading2"/>
      </w:pPr>
      <w:r w:rsidRPr="00540F97">
        <w:rPr>
          <w:lang w:bidi="es-ES"/>
        </w:rPr>
        <w:t>Capacitación inicial del auxiliar pedagógico</w:t>
      </w:r>
    </w:p>
    <w:p w14:paraId="5C01A921" w14:textId="1EC0F5E6" w:rsidR="0062578E" w:rsidRPr="00540F97" w:rsidRDefault="00383091" w:rsidP="00383091">
      <w:pPr>
        <w:tabs>
          <w:tab w:val="left" w:pos="1350"/>
          <w:tab w:val="left" w:pos="2610"/>
          <w:tab w:val="left" w:pos="4320"/>
        </w:tabs>
        <w:spacing w:after="1440"/>
      </w:pPr>
      <w:r w:rsidRPr="00540F97">
        <w:rPr>
          <w:lang w:bidi="es-ES"/>
        </w:rPr>
        <w:t>Proporcione una descripción de la capacitación inicial proporcionada al auxiliar pedagógico relacionada con las necesidades del estudiante, como se describe en el IEP.</w:t>
      </w:r>
    </w:p>
    <w:p w14:paraId="5F6EAD21" w14:textId="4A83D2CF" w:rsidR="0045190E" w:rsidRPr="00540F97" w:rsidRDefault="0045190E" w:rsidP="00BE057E">
      <w:pPr>
        <w:pStyle w:val="Heading2"/>
      </w:pPr>
      <w:r w:rsidRPr="00540F97">
        <w:rPr>
          <w:lang w:bidi="es-ES"/>
        </w:rPr>
        <w:t>Capacitación adicional para auxiliares pedagógicos</w:t>
      </w:r>
    </w:p>
    <w:p w14:paraId="799A688B" w14:textId="373DF863" w:rsidR="00CC72A4" w:rsidRPr="00540F97" w:rsidRDefault="00383091" w:rsidP="00383091">
      <w:r w:rsidRPr="00540F97">
        <w:rPr>
          <w:lang w:bidi="es-ES"/>
        </w:rPr>
        <w:t xml:space="preserve">Utilice la siguiente tabla para documentar las actividades de capacitación formal e informal posteriores que se proporcionan al auxiliar pedagógico con respecto a las necesidades del estudiante (por ej., reuniones del equipo, debates, capacitación formal, etc.). </w:t>
      </w:r>
    </w:p>
    <w:tbl>
      <w:tblPr>
        <w:tblStyle w:val="TableGrid"/>
        <w:tblW w:w="11232" w:type="dxa"/>
        <w:tblLayout w:type="fixed"/>
        <w:tblLook w:val="01E0" w:firstRow="1" w:lastRow="1" w:firstColumn="1" w:lastColumn="1" w:noHBand="0" w:noVBand="0"/>
        <w:tblDescription w:val="Table for documenting training provided to the paraeducator."/>
      </w:tblPr>
      <w:tblGrid>
        <w:gridCol w:w="1627"/>
        <w:gridCol w:w="6343"/>
        <w:gridCol w:w="3262"/>
      </w:tblGrid>
      <w:tr w:rsidR="00383091" w:rsidRPr="00540F97" w14:paraId="4EB84625" w14:textId="77777777" w:rsidTr="0045190E">
        <w:trPr>
          <w:cantSplit/>
          <w:tblHeader/>
        </w:trPr>
        <w:tc>
          <w:tcPr>
            <w:tcW w:w="1615" w:type="dxa"/>
          </w:tcPr>
          <w:p w14:paraId="0E65DFE9" w14:textId="2961CCA4" w:rsidR="00383091" w:rsidRPr="00540F97" w:rsidRDefault="0045190E" w:rsidP="00DB137B">
            <w:pPr>
              <w:spacing w:after="0"/>
              <w:rPr>
                <w:b/>
                <w:bCs/>
              </w:rPr>
            </w:pPr>
            <w:r w:rsidRPr="00540F97">
              <w:rPr>
                <w:b/>
                <w:lang w:bidi="es-ES"/>
              </w:rPr>
              <w:t>Fecha</w:t>
            </w:r>
          </w:p>
        </w:tc>
        <w:tc>
          <w:tcPr>
            <w:tcW w:w="6300" w:type="dxa"/>
          </w:tcPr>
          <w:p w14:paraId="754BABD5" w14:textId="4B1B2FD1" w:rsidR="00383091" w:rsidRPr="00540F97" w:rsidRDefault="0045190E" w:rsidP="001946E1">
            <w:pPr>
              <w:spacing w:after="0"/>
              <w:jc w:val="center"/>
              <w:rPr>
                <w:b/>
                <w:bCs/>
              </w:rPr>
            </w:pPr>
            <w:r w:rsidRPr="00540F97">
              <w:rPr>
                <w:b/>
                <w:lang w:bidi="es-ES"/>
              </w:rPr>
              <w:t xml:space="preserve">Capacitación y análisis de las necesidades </w:t>
            </w:r>
            <w:r w:rsidR="00CA2969">
              <w:rPr>
                <w:b/>
                <w:lang w:bidi="es-ES"/>
              </w:rPr>
              <w:br/>
            </w:r>
            <w:r w:rsidRPr="00540F97">
              <w:rPr>
                <w:b/>
                <w:lang w:bidi="es-ES"/>
              </w:rPr>
              <w:t>del estudiante</w:t>
            </w:r>
          </w:p>
        </w:tc>
        <w:tc>
          <w:tcPr>
            <w:tcW w:w="3240" w:type="dxa"/>
          </w:tcPr>
          <w:p w14:paraId="730C0170" w14:textId="1CBA608C" w:rsidR="00383091" w:rsidRPr="00540F97" w:rsidRDefault="0045190E" w:rsidP="001946E1">
            <w:pPr>
              <w:spacing w:after="0"/>
              <w:jc w:val="center"/>
              <w:rPr>
                <w:b/>
                <w:bCs/>
              </w:rPr>
            </w:pPr>
            <w:r w:rsidRPr="00540F97">
              <w:rPr>
                <w:b/>
                <w:lang w:bidi="es-ES"/>
              </w:rPr>
              <w:t>Resultados anticipados</w:t>
            </w:r>
          </w:p>
        </w:tc>
      </w:tr>
      <w:tr w:rsidR="00383091" w:rsidRPr="00540F97" w14:paraId="26B3A113" w14:textId="77777777" w:rsidTr="0045190E">
        <w:trPr>
          <w:cantSplit/>
          <w:trHeight w:hRule="exact" w:val="432"/>
        </w:trPr>
        <w:tc>
          <w:tcPr>
            <w:tcW w:w="1615" w:type="dxa"/>
            <w:vAlign w:val="center"/>
          </w:tcPr>
          <w:p w14:paraId="0E67E98A" w14:textId="27F46E12" w:rsidR="00383091" w:rsidRPr="00540F97" w:rsidRDefault="00383091" w:rsidP="005B2246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4376FC6B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46BE71EF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085B7808" w14:textId="77777777" w:rsidTr="0045190E">
        <w:trPr>
          <w:cantSplit/>
          <w:trHeight w:hRule="exact" w:val="432"/>
        </w:trPr>
        <w:tc>
          <w:tcPr>
            <w:tcW w:w="1615" w:type="dxa"/>
            <w:vAlign w:val="center"/>
          </w:tcPr>
          <w:p w14:paraId="54370DDF" w14:textId="672F6EBF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5F1C1826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53D75879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6AFE6D90" w14:textId="77777777" w:rsidTr="0045190E">
        <w:trPr>
          <w:cantSplit/>
          <w:trHeight w:hRule="exact" w:val="432"/>
        </w:trPr>
        <w:tc>
          <w:tcPr>
            <w:tcW w:w="1615" w:type="dxa"/>
            <w:vAlign w:val="center"/>
          </w:tcPr>
          <w:p w14:paraId="38188E31" w14:textId="21B876CC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2113CBFD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0F8568C1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384A130B" w14:textId="77777777" w:rsidTr="0045190E">
        <w:trPr>
          <w:cantSplit/>
          <w:trHeight w:hRule="exact" w:val="432"/>
        </w:trPr>
        <w:tc>
          <w:tcPr>
            <w:tcW w:w="1615" w:type="dxa"/>
            <w:vAlign w:val="center"/>
          </w:tcPr>
          <w:p w14:paraId="3DBE12FE" w14:textId="3CB228AE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3FEB607B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43E13017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3D1913A2" w14:textId="77777777" w:rsidTr="0045190E">
        <w:trPr>
          <w:cantSplit/>
          <w:trHeight w:hRule="exact" w:val="432"/>
        </w:trPr>
        <w:tc>
          <w:tcPr>
            <w:tcW w:w="1615" w:type="dxa"/>
            <w:vAlign w:val="center"/>
          </w:tcPr>
          <w:p w14:paraId="0CC95AB3" w14:textId="19CF7A5F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23A9465E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2FFD469C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021F3628" w14:textId="77777777" w:rsidTr="0045190E">
        <w:trPr>
          <w:cantSplit/>
          <w:trHeight w:hRule="exact" w:val="432"/>
        </w:trPr>
        <w:tc>
          <w:tcPr>
            <w:tcW w:w="1615" w:type="dxa"/>
            <w:vAlign w:val="center"/>
          </w:tcPr>
          <w:p w14:paraId="0612FA48" w14:textId="47965C36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21185A20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3E46396B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193140EC" w14:textId="77777777" w:rsidTr="0045190E">
        <w:trPr>
          <w:cantSplit/>
          <w:trHeight w:hRule="exact" w:val="432"/>
        </w:trPr>
        <w:tc>
          <w:tcPr>
            <w:tcW w:w="1615" w:type="dxa"/>
            <w:vAlign w:val="center"/>
          </w:tcPr>
          <w:p w14:paraId="026D479E" w14:textId="6E5C6B51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35613CE3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6E699BB0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10D9EF60" w14:textId="77777777" w:rsidTr="0045190E">
        <w:trPr>
          <w:cantSplit/>
          <w:trHeight w:hRule="exact" w:val="432"/>
        </w:trPr>
        <w:tc>
          <w:tcPr>
            <w:tcW w:w="1615" w:type="dxa"/>
            <w:vAlign w:val="center"/>
          </w:tcPr>
          <w:p w14:paraId="11944E97" w14:textId="6A8DEB40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0197BAD2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34E6B41A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41D9A57A" w14:textId="77777777" w:rsidTr="0045190E">
        <w:trPr>
          <w:cantSplit/>
          <w:trHeight w:hRule="exact" w:val="432"/>
        </w:trPr>
        <w:tc>
          <w:tcPr>
            <w:tcW w:w="1615" w:type="dxa"/>
            <w:vAlign w:val="center"/>
          </w:tcPr>
          <w:p w14:paraId="13C0E26C" w14:textId="6186D495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69BB0F54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4847F3A7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7ADAB3B8" w14:textId="77777777" w:rsidTr="0045190E">
        <w:trPr>
          <w:cantSplit/>
          <w:trHeight w:hRule="exact" w:val="432"/>
        </w:trPr>
        <w:tc>
          <w:tcPr>
            <w:tcW w:w="1615" w:type="dxa"/>
            <w:vAlign w:val="center"/>
          </w:tcPr>
          <w:p w14:paraId="55AE1D6C" w14:textId="0C964C45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13ABABDA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3BEC8816" w14:textId="77777777" w:rsidR="00383091" w:rsidRPr="00540F97" w:rsidRDefault="00383091" w:rsidP="00996FDD">
            <w:pPr>
              <w:spacing w:after="0"/>
              <w:jc w:val="center"/>
            </w:pPr>
          </w:p>
        </w:tc>
      </w:tr>
    </w:tbl>
    <w:p w14:paraId="3CB9DE06" w14:textId="77777777" w:rsidR="00485A3E" w:rsidRPr="00540F97" w:rsidRDefault="00485A3E" w:rsidP="00510E97">
      <w:pPr>
        <w:pStyle w:val="Heading1"/>
      </w:pPr>
      <w:r w:rsidRPr="00540F97">
        <w:rPr>
          <w:lang w:bidi="es-ES"/>
        </w:rPr>
        <w:br w:type="page"/>
      </w:r>
    </w:p>
    <w:p w14:paraId="503FB074" w14:textId="7A44CEAE" w:rsidR="00F40D93" w:rsidRPr="00540F97" w:rsidRDefault="00510E97" w:rsidP="00BE057E">
      <w:pPr>
        <w:pStyle w:val="Heading2"/>
      </w:pPr>
      <w:r w:rsidRPr="00540F97">
        <w:rPr>
          <w:lang w:bidi="es-ES"/>
        </w:rPr>
        <w:lastRenderedPageBreak/>
        <w:t>Supervisión del auxiliar pedagógico</w:t>
      </w:r>
    </w:p>
    <w:p w14:paraId="34860A34" w14:textId="4E3F8C70" w:rsidR="005B6FBE" w:rsidRPr="00992945" w:rsidRDefault="00E8093E" w:rsidP="005B6FBE">
      <w:r w:rsidRPr="00992945">
        <w:rPr>
          <w:spacing w:val="-4"/>
          <w:lang w:bidi="es-ES"/>
        </w:rPr>
        <w:t xml:space="preserve">La supervisión incluye la implementación y planificación de educación especial y servicios relacionados. </w:t>
      </w:r>
      <w:r w:rsidRPr="00992945">
        <w:rPr>
          <w:lang w:bidi="es-ES"/>
        </w:rPr>
        <w:t>Como prueba de la supervisión, se pueden incluir reuniones programadas con regularidad, planificación de clases, evaluaciones, debates informales, recopilación de datos, etc.</w:t>
      </w:r>
    </w:p>
    <w:tbl>
      <w:tblPr>
        <w:tblStyle w:val="TableGrid"/>
        <w:tblW w:w="11232" w:type="dxa"/>
        <w:tblLayout w:type="fixed"/>
        <w:tblLook w:val="01E0" w:firstRow="1" w:lastRow="1" w:firstColumn="1" w:lastColumn="1" w:noHBand="0" w:noVBand="0"/>
        <w:tblDescription w:val="Table for documenting training provided to the paraeducator."/>
      </w:tblPr>
      <w:tblGrid>
        <w:gridCol w:w="1627"/>
        <w:gridCol w:w="6343"/>
        <w:gridCol w:w="3262"/>
      </w:tblGrid>
      <w:tr w:rsidR="008466DA" w:rsidRPr="00CC72A4" w14:paraId="525A6B12" w14:textId="77777777" w:rsidTr="00485A3E">
        <w:trPr>
          <w:cantSplit/>
          <w:tblHeader/>
        </w:trPr>
        <w:tc>
          <w:tcPr>
            <w:tcW w:w="1627" w:type="dxa"/>
          </w:tcPr>
          <w:p w14:paraId="34AEBE6B" w14:textId="77777777" w:rsidR="008466DA" w:rsidRPr="00540F97" w:rsidRDefault="008466DA" w:rsidP="001E1EFF">
            <w:pPr>
              <w:spacing w:after="0"/>
              <w:rPr>
                <w:b/>
                <w:bCs/>
              </w:rPr>
            </w:pPr>
            <w:r w:rsidRPr="00540F97">
              <w:rPr>
                <w:b/>
                <w:lang w:bidi="es-ES"/>
              </w:rPr>
              <w:t>Fecha</w:t>
            </w:r>
          </w:p>
        </w:tc>
        <w:tc>
          <w:tcPr>
            <w:tcW w:w="6343" w:type="dxa"/>
          </w:tcPr>
          <w:p w14:paraId="2ECBEBEF" w14:textId="77777777" w:rsidR="008466DA" w:rsidRPr="00540F97" w:rsidRDefault="008466DA" w:rsidP="001E1EFF">
            <w:pPr>
              <w:spacing w:after="0"/>
              <w:jc w:val="center"/>
              <w:rPr>
                <w:b/>
                <w:bCs/>
              </w:rPr>
            </w:pPr>
            <w:r w:rsidRPr="00540F97">
              <w:rPr>
                <w:b/>
                <w:lang w:bidi="es-ES"/>
              </w:rPr>
              <w:t>Actividades de supervisión</w:t>
            </w:r>
          </w:p>
        </w:tc>
        <w:tc>
          <w:tcPr>
            <w:tcW w:w="3262" w:type="dxa"/>
          </w:tcPr>
          <w:p w14:paraId="6026FA3A" w14:textId="77777777" w:rsidR="008466DA" w:rsidRPr="00CC72A4" w:rsidRDefault="008466DA" w:rsidP="001E1EFF">
            <w:pPr>
              <w:spacing w:after="0"/>
              <w:jc w:val="center"/>
              <w:rPr>
                <w:b/>
                <w:bCs/>
              </w:rPr>
            </w:pPr>
            <w:r w:rsidRPr="00540F97">
              <w:rPr>
                <w:b/>
                <w:lang w:bidi="es-ES"/>
              </w:rPr>
              <w:t>Nombre del supervisor</w:t>
            </w:r>
          </w:p>
        </w:tc>
      </w:tr>
      <w:tr w:rsidR="008466DA" w:rsidRPr="00CC72A4" w14:paraId="05E0A87B" w14:textId="77777777" w:rsidTr="00485A3E">
        <w:trPr>
          <w:cantSplit/>
          <w:trHeight w:hRule="exact" w:val="432"/>
        </w:trPr>
        <w:tc>
          <w:tcPr>
            <w:tcW w:w="1627" w:type="dxa"/>
            <w:vAlign w:val="center"/>
          </w:tcPr>
          <w:p w14:paraId="71CA6FDF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7E32B226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79E94A9F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12942023" w14:textId="77777777" w:rsidTr="00485A3E">
        <w:trPr>
          <w:cantSplit/>
          <w:trHeight w:hRule="exact" w:val="432"/>
        </w:trPr>
        <w:tc>
          <w:tcPr>
            <w:tcW w:w="1627" w:type="dxa"/>
            <w:vAlign w:val="center"/>
          </w:tcPr>
          <w:p w14:paraId="16AC2DC2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6664325B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2CECC6D2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0F82B628" w14:textId="77777777" w:rsidTr="00485A3E">
        <w:trPr>
          <w:cantSplit/>
          <w:trHeight w:hRule="exact" w:val="432"/>
        </w:trPr>
        <w:tc>
          <w:tcPr>
            <w:tcW w:w="1627" w:type="dxa"/>
            <w:vAlign w:val="center"/>
          </w:tcPr>
          <w:p w14:paraId="57A19AE2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6DBFA478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6C157DA9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64D5CD13" w14:textId="77777777" w:rsidTr="00485A3E">
        <w:trPr>
          <w:cantSplit/>
          <w:trHeight w:hRule="exact" w:val="432"/>
        </w:trPr>
        <w:tc>
          <w:tcPr>
            <w:tcW w:w="1627" w:type="dxa"/>
            <w:vAlign w:val="center"/>
          </w:tcPr>
          <w:p w14:paraId="2492D674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3039E347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37D0EB0B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326FF2F5" w14:textId="77777777" w:rsidTr="00485A3E">
        <w:trPr>
          <w:cantSplit/>
          <w:trHeight w:hRule="exact" w:val="432"/>
        </w:trPr>
        <w:tc>
          <w:tcPr>
            <w:tcW w:w="1627" w:type="dxa"/>
            <w:vAlign w:val="center"/>
          </w:tcPr>
          <w:p w14:paraId="79294810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3FBE78CF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092D85BA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20F5BAED" w14:textId="77777777" w:rsidTr="00485A3E">
        <w:trPr>
          <w:cantSplit/>
          <w:trHeight w:hRule="exact" w:val="432"/>
        </w:trPr>
        <w:tc>
          <w:tcPr>
            <w:tcW w:w="1627" w:type="dxa"/>
            <w:vAlign w:val="center"/>
          </w:tcPr>
          <w:p w14:paraId="0BC8784D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24BBC68A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52BC682F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3B35F1BD" w14:textId="77777777" w:rsidTr="00485A3E">
        <w:trPr>
          <w:cantSplit/>
          <w:trHeight w:hRule="exact" w:val="432"/>
        </w:trPr>
        <w:tc>
          <w:tcPr>
            <w:tcW w:w="1627" w:type="dxa"/>
            <w:vAlign w:val="center"/>
          </w:tcPr>
          <w:p w14:paraId="0E10E680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39676C28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4FAD0216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31A7CFC9" w14:textId="77777777" w:rsidTr="00485A3E">
        <w:trPr>
          <w:cantSplit/>
          <w:trHeight w:hRule="exact" w:val="432"/>
        </w:trPr>
        <w:tc>
          <w:tcPr>
            <w:tcW w:w="1627" w:type="dxa"/>
            <w:vAlign w:val="center"/>
          </w:tcPr>
          <w:p w14:paraId="1F87C125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360967FB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21E6E339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7A8FCB0F" w14:textId="77777777" w:rsidTr="00485A3E">
        <w:trPr>
          <w:cantSplit/>
          <w:trHeight w:hRule="exact" w:val="432"/>
        </w:trPr>
        <w:tc>
          <w:tcPr>
            <w:tcW w:w="1627" w:type="dxa"/>
            <w:vAlign w:val="center"/>
          </w:tcPr>
          <w:p w14:paraId="0DDB0FD7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27FB58F7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7090B57F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156EF362" w14:textId="77777777" w:rsidTr="00485A3E">
        <w:trPr>
          <w:cantSplit/>
          <w:trHeight w:hRule="exact" w:val="432"/>
        </w:trPr>
        <w:tc>
          <w:tcPr>
            <w:tcW w:w="1627" w:type="dxa"/>
            <w:vAlign w:val="center"/>
          </w:tcPr>
          <w:p w14:paraId="796DFD73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0BA1207D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3F680AB1" w14:textId="77777777" w:rsidR="008466DA" w:rsidRPr="00CC72A4" w:rsidRDefault="008466DA" w:rsidP="001E1EFF">
            <w:pPr>
              <w:spacing w:after="0"/>
              <w:jc w:val="center"/>
            </w:pPr>
          </w:p>
        </w:tc>
      </w:tr>
    </w:tbl>
    <w:p w14:paraId="0D3E938A" w14:textId="75C6D463" w:rsidR="008466DA" w:rsidRPr="005B6FBE" w:rsidRDefault="008466DA" w:rsidP="00485A3E">
      <w:pPr>
        <w:spacing w:after="0"/>
      </w:pPr>
    </w:p>
    <w:sectPr w:rsidR="008466DA" w:rsidRPr="005B6FBE" w:rsidSect="00485A3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504" w:bottom="1080" w:left="504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92FF7" w14:textId="77777777" w:rsidR="0017525C" w:rsidRDefault="0017525C" w:rsidP="00CC72A4">
      <w:pPr>
        <w:spacing w:after="0"/>
      </w:pPr>
      <w:r>
        <w:separator/>
      </w:r>
    </w:p>
  </w:endnote>
  <w:endnote w:type="continuationSeparator" w:id="0">
    <w:p w14:paraId="340158E2" w14:textId="77777777" w:rsidR="0017525C" w:rsidRDefault="0017525C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SemiBold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2616" w14:textId="4CA49EC2" w:rsidR="00B819DB" w:rsidRPr="00510E97" w:rsidRDefault="00B819DB" w:rsidP="00E11C04">
    <w:pPr>
      <w:pStyle w:val="Footer"/>
      <w:tabs>
        <w:tab w:val="clear" w:pos="4680"/>
        <w:tab w:val="clear" w:pos="9360"/>
        <w:tab w:val="center" w:pos="5812"/>
        <w:tab w:val="right" w:pos="11160"/>
      </w:tabs>
    </w:pPr>
    <w:r w:rsidRPr="00992945">
      <w:rPr>
        <w:spacing w:val="-4"/>
        <w:lang w:bidi="es-ES"/>
      </w:rPr>
      <w:t>SES de la USBE, revisado en mayo de 2023</w:t>
    </w:r>
    <w:r>
      <w:rPr>
        <w:lang w:bidi="es-ES"/>
      </w:rPr>
      <w:tab/>
    </w:r>
    <w:sdt>
      <w:sdtPr>
        <w:id w:val="-2379398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>
          <w:rPr>
            <w:lang w:bidi="es-ES"/>
          </w:rPr>
          <w:t>1</w:t>
        </w:r>
        <w:r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D2AB" w14:textId="63F8A566" w:rsidR="00485A3E" w:rsidRDefault="00485A3E" w:rsidP="00E11C04">
    <w:pPr>
      <w:pStyle w:val="Footer"/>
      <w:tabs>
        <w:tab w:val="clear" w:pos="4680"/>
        <w:tab w:val="clear" w:pos="9360"/>
        <w:tab w:val="center" w:pos="5812"/>
        <w:tab w:val="right" w:pos="11160"/>
      </w:tabs>
    </w:pPr>
    <w:r w:rsidRPr="00992945">
      <w:rPr>
        <w:spacing w:val="-4"/>
        <w:lang w:bidi="es-ES"/>
      </w:rPr>
      <w:t>SES de la USBE, revisado en mayo de 2023</w:t>
    </w:r>
    <w:r>
      <w:rPr>
        <w:lang w:bidi="es-ES"/>
      </w:rPr>
      <w:tab/>
    </w:r>
    <w:sdt>
      <w:sdtPr>
        <w:id w:val="7865437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>
          <w:rPr>
            <w:lang w:bidi="es-ES"/>
          </w:rPr>
          <w:t>2</w:t>
        </w:r>
        <w:r>
          <w:rPr>
            <w:noProof/>
            <w:lang w:bidi="es-ES"/>
          </w:rPr>
          <w:fldChar w:fldCharType="end"/>
        </w:r>
      </w:sdtContent>
    </w:sdt>
    <w:r>
      <w:rPr>
        <w:lang w:bidi="es-ES"/>
      </w:rPr>
      <w:tab/>
      <w:t>Cumple con la ADA: mayo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5D2E7" w14:textId="77777777" w:rsidR="0017525C" w:rsidRDefault="0017525C" w:rsidP="00CC72A4">
      <w:pPr>
        <w:spacing w:after="0"/>
      </w:pPr>
      <w:r>
        <w:separator/>
      </w:r>
    </w:p>
  </w:footnote>
  <w:footnote w:type="continuationSeparator" w:id="0">
    <w:p w14:paraId="1594EF90" w14:textId="77777777" w:rsidR="0017525C" w:rsidRDefault="0017525C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189D" w14:textId="17ECA67D" w:rsidR="00BE057E" w:rsidRDefault="00BE057E" w:rsidP="00BE057E">
    <w:pPr>
      <w:pStyle w:val="Header"/>
    </w:pPr>
    <w:r w:rsidRPr="00540F97">
      <w:rPr>
        <w:lang w:bidi="es-ES"/>
      </w:rPr>
      <w:t>EdEsp 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69EE" w14:textId="5BEDD30E" w:rsidR="00485A3E" w:rsidRDefault="00485A3E" w:rsidP="00485A3E">
    <w:pPr>
      <w:pStyle w:val="Header"/>
    </w:pPr>
    <w:r w:rsidRPr="00540F97">
      <w:rPr>
        <w:lang w:bidi="es-ES"/>
      </w:rPr>
      <w:t>EdEsp 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2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5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550634">
    <w:abstractNumId w:val="4"/>
  </w:num>
  <w:num w:numId="2" w16cid:durableId="1539973510">
    <w:abstractNumId w:val="1"/>
  </w:num>
  <w:num w:numId="3" w16cid:durableId="1703549718">
    <w:abstractNumId w:val="3"/>
  </w:num>
  <w:num w:numId="4" w16cid:durableId="970474436">
    <w:abstractNumId w:val="5"/>
  </w:num>
  <w:num w:numId="5" w16cid:durableId="1546524808">
    <w:abstractNumId w:val="6"/>
  </w:num>
  <w:num w:numId="6" w16cid:durableId="1497067389">
    <w:abstractNumId w:val="2"/>
  </w:num>
  <w:num w:numId="7" w16cid:durableId="98986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4"/>
    <w:rsid w:val="00165167"/>
    <w:rsid w:val="0017525C"/>
    <w:rsid w:val="001946E1"/>
    <w:rsid w:val="002F516D"/>
    <w:rsid w:val="003108AA"/>
    <w:rsid w:val="003574E6"/>
    <w:rsid w:val="00383091"/>
    <w:rsid w:val="003A262D"/>
    <w:rsid w:val="00406889"/>
    <w:rsid w:val="004158C9"/>
    <w:rsid w:val="00434588"/>
    <w:rsid w:val="0045190E"/>
    <w:rsid w:val="004834FF"/>
    <w:rsid w:val="00485A3E"/>
    <w:rsid w:val="004B7E9C"/>
    <w:rsid w:val="004D27F6"/>
    <w:rsid w:val="004F0943"/>
    <w:rsid w:val="00510E97"/>
    <w:rsid w:val="00540F97"/>
    <w:rsid w:val="005B2246"/>
    <w:rsid w:val="005B6FBE"/>
    <w:rsid w:val="00600AE3"/>
    <w:rsid w:val="00607BAF"/>
    <w:rsid w:val="0062578E"/>
    <w:rsid w:val="006355A1"/>
    <w:rsid w:val="006479F9"/>
    <w:rsid w:val="006626C4"/>
    <w:rsid w:val="006C0F38"/>
    <w:rsid w:val="006D498B"/>
    <w:rsid w:val="006E3448"/>
    <w:rsid w:val="00713A33"/>
    <w:rsid w:val="00752E59"/>
    <w:rsid w:val="007539FC"/>
    <w:rsid w:val="0076334D"/>
    <w:rsid w:val="0077110D"/>
    <w:rsid w:val="007756E3"/>
    <w:rsid w:val="00776259"/>
    <w:rsid w:val="007B3432"/>
    <w:rsid w:val="00816077"/>
    <w:rsid w:val="0082361F"/>
    <w:rsid w:val="008466DA"/>
    <w:rsid w:val="00847962"/>
    <w:rsid w:val="008814E8"/>
    <w:rsid w:val="008A4D7E"/>
    <w:rsid w:val="008D5465"/>
    <w:rsid w:val="00903568"/>
    <w:rsid w:val="00910035"/>
    <w:rsid w:val="009211F6"/>
    <w:rsid w:val="0092620C"/>
    <w:rsid w:val="00992945"/>
    <w:rsid w:val="00996FDD"/>
    <w:rsid w:val="009D05CB"/>
    <w:rsid w:val="00A9777B"/>
    <w:rsid w:val="00AC3BCA"/>
    <w:rsid w:val="00AD71AD"/>
    <w:rsid w:val="00B25E42"/>
    <w:rsid w:val="00B46E07"/>
    <w:rsid w:val="00B656A4"/>
    <w:rsid w:val="00B819DB"/>
    <w:rsid w:val="00B93DF4"/>
    <w:rsid w:val="00BA5649"/>
    <w:rsid w:val="00BD2D65"/>
    <w:rsid w:val="00BE057E"/>
    <w:rsid w:val="00BE6854"/>
    <w:rsid w:val="00BF7A79"/>
    <w:rsid w:val="00C1273D"/>
    <w:rsid w:val="00C27AC9"/>
    <w:rsid w:val="00C33692"/>
    <w:rsid w:val="00C608EA"/>
    <w:rsid w:val="00C61AA6"/>
    <w:rsid w:val="00C8206C"/>
    <w:rsid w:val="00CA2969"/>
    <w:rsid w:val="00CC72A4"/>
    <w:rsid w:val="00CF05E8"/>
    <w:rsid w:val="00D057F1"/>
    <w:rsid w:val="00D06B77"/>
    <w:rsid w:val="00D207C6"/>
    <w:rsid w:val="00DB137B"/>
    <w:rsid w:val="00E11C04"/>
    <w:rsid w:val="00E4046E"/>
    <w:rsid w:val="00E52961"/>
    <w:rsid w:val="00E54161"/>
    <w:rsid w:val="00E62DF5"/>
    <w:rsid w:val="00E8093E"/>
    <w:rsid w:val="00EF64C3"/>
    <w:rsid w:val="00F00B05"/>
    <w:rsid w:val="00F40D93"/>
    <w:rsid w:val="00F634BD"/>
    <w:rsid w:val="00F77ED2"/>
    <w:rsid w:val="00FC5417"/>
    <w:rsid w:val="00FC7EEB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DF5"/>
    <w:pPr>
      <w:spacing w:after="120" w:line="300" w:lineRule="exact"/>
    </w:pPr>
    <w:rPr>
      <w:rFonts w:ascii="Open Sans" w:hAnsi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A33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3A33"/>
    <w:pPr>
      <w:keepNext/>
      <w:keepLines/>
      <w:spacing w:after="0" w:line="400" w:lineRule="exact"/>
      <w:jc w:val="center"/>
      <w:outlineLvl w:val="1"/>
    </w:pPr>
    <w:rPr>
      <w:rFonts w:ascii="Open Sans Light" w:eastAsiaTheme="majorEastAsia" w:hAnsi="Open Sans Light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D05CB"/>
    <w:pPr>
      <w:spacing w:after="0" w:line="400" w:lineRule="exact"/>
      <w:jc w:val="center"/>
    </w:pPr>
    <w:rPr>
      <w:rFonts w:ascii="Montserrat SemiBold" w:eastAsiaTheme="majorEastAsia" w:hAnsi="Montserrat SemiBold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D05CB"/>
    <w:rPr>
      <w:rFonts w:ascii="Montserrat SemiBold" w:eastAsiaTheme="majorEastAsia" w:hAnsi="Montserrat SemiBold" w:cstheme="majorBidi"/>
      <w:b/>
      <w:bCs/>
      <w:kern w:val="28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3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13A33"/>
    <w:rPr>
      <w:rFonts w:ascii="Open Sans Light" w:eastAsiaTheme="majorEastAsia" w:hAnsi="Open Sans Ligh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3A33"/>
    <w:rPr>
      <w:rFonts w:ascii="Open Sans Light" w:eastAsiaTheme="majorEastAsia" w:hAnsi="Open Sans Light" w:cstheme="majorBidi"/>
      <w:b/>
      <w:bCs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B7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E9C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E9C"/>
    <w:rPr>
      <w:rFonts w:ascii="Open Sans" w:hAnsi="Open San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55A1"/>
    <w:pPr>
      <w:spacing w:after="0" w:line="240" w:lineRule="auto"/>
    </w:pPr>
    <w:rPr>
      <w:rFonts w:ascii="Open Sans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26. Special Education and Related Services Paraeducator Training, Assistance, and Supervision</vt:lpstr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 Special Education and Related Services Paraeducator Training, Assistance, and Supervision</dc:title>
  <dc:subject/>
  <dc:creator>Nordfelt, Emily</dc:creator>
  <cp:keywords/>
  <dc:description/>
  <cp:lastModifiedBy>Nordfelt, Emily</cp:lastModifiedBy>
  <cp:revision>2</cp:revision>
  <dcterms:created xsi:type="dcterms:W3CDTF">2023-11-06T17:03:00Z</dcterms:created>
  <dcterms:modified xsi:type="dcterms:W3CDTF">2023-11-06T17:03:00Z</dcterms:modified>
</cp:coreProperties>
</file>