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E9E3729" w:rsidR="00CC72A4" w:rsidRPr="00CC72A4" w:rsidRDefault="00A900F3" w:rsidP="004D1DEE">
      <w:pPr>
        <w:pStyle w:val="Heading1"/>
      </w:pPr>
      <w:r>
        <w:rPr>
          <w:lang w:bidi="es-ES"/>
        </w:rPr>
        <w:t>Registro de acceso</w:t>
      </w:r>
    </w:p>
    <w:p w14:paraId="4FEA6B5E" w14:textId="455F50EA" w:rsidR="00E436F9" w:rsidRDefault="00CC72A4" w:rsidP="00067EA9">
      <w:pPr>
        <w:spacing w:after="60"/>
        <w:jc w:val="center"/>
      </w:pPr>
      <w:r w:rsidRPr="00CC72A4">
        <w:rPr>
          <w:lang w:bidi="es-ES"/>
        </w:rPr>
        <w:t>(Normas IV.V.5. de la Junta Educativa del Estado de Utah)</w:t>
      </w:r>
    </w:p>
    <w:p w14:paraId="5EFAB8DA" w14:textId="520BE7E1" w:rsidR="00A900F3" w:rsidRPr="00662CB1" w:rsidRDefault="00A900F3" w:rsidP="00662CB1">
      <w:pPr>
        <w:tabs>
          <w:tab w:val="left" w:pos="5850"/>
        </w:tabs>
        <w:rPr>
          <w:b/>
          <w:bCs/>
          <w:color w:val="6C395C"/>
        </w:rPr>
      </w:pPr>
      <w:r w:rsidRPr="00E91815">
        <w:rPr>
          <w:b/>
          <w:lang w:bidi="es-ES"/>
        </w:rPr>
        <w:t>Nombre del estudiante:</w:t>
      </w:r>
      <w:r w:rsidRPr="00E91815">
        <w:rPr>
          <w:b/>
          <w:lang w:bidi="es-ES"/>
        </w:rPr>
        <w:tab/>
      </w:r>
      <w:r w:rsidRPr="00E91815">
        <w:rPr>
          <w:lang w:bidi="es-ES"/>
        </w:rPr>
        <w:t>Distrito/Escuela: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for recording record of access to student's files."/>
      </w:tblPr>
      <w:tblGrid>
        <w:gridCol w:w="1255"/>
        <w:gridCol w:w="4770"/>
        <w:gridCol w:w="5197"/>
      </w:tblGrid>
      <w:tr w:rsidR="00A900F3" w14:paraId="115F9098" w14:textId="77777777" w:rsidTr="00E91815">
        <w:trPr>
          <w:cantSplit/>
          <w:tblHeader/>
        </w:trPr>
        <w:tc>
          <w:tcPr>
            <w:tcW w:w="1255" w:type="dxa"/>
            <w:shd w:val="clear" w:color="auto" w:fill="6C395C"/>
          </w:tcPr>
          <w:p w14:paraId="4750FC63" w14:textId="70D9D88C" w:rsidR="00A900F3" w:rsidRPr="00E91815" w:rsidRDefault="00A900F3" w:rsidP="00A900F3">
            <w:pPr>
              <w:tabs>
                <w:tab w:val="left" w:pos="5940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E91815">
              <w:rPr>
                <w:b/>
                <w:color w:val="FFFFFF" w:themeColor="background1"/>
                <w:lang w:bidi="es-ES"/>
              </w:rPr>
              <w:t>Fecha</w:t>
            </w:r>
          </w:p>
        </w:tc>
        <w:tc>
          <w:tcPr>
            <w:tcW w:w="4770" w:type="dxa"/>
            <w:shd w:val="clear" w:color="auto" w:fill="6C395C"/>
          </w:tcPr>
          <w:p w14:paraId="08EF48D8" w14:textId="44F5476C" w:rsidR="00A900F3" w:rsidRPr="00E91815" w:rsidRDefault="00A900F3" w:rsidP="00A900F3">
            <w:pPr>
              <w:tabs>
                <w:tab w:val="left" w:pos="5940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E91815">
              <w:rPr>
                <w:b/>
                <w:color w:val="FFFFFF" w:themeColor="background1"/>
                <w:lang w:bidi="es-ES"/>
              </w:rPr>
              <w:t>Nombre del revisor y de la agencia</w:t>
            </w:r>
          </w:p>
        </w:tc>
        <w:tc>
          <w:tcPr>
            <w:tcW w:w="5197" w:type="dxa"/>
            <w:shd w:val="clear" w:color="auto" w:fill="6C395C"/>
          </w:tcPr>
          <w:p w14:paraId="5ECA4901" w14:textId="1D048DC5" w:rsidR="00A900F3" w:rsidRPr="00E91815" w:rsidRDefault="00A900F3" w:rsidP="00A900F3">
            <w:pPr>
              <w:tabs>
                <w:tab w:val="left" w:pos="5940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E91815">
              <w:rPr>
                <w:b/>
                <w:color w:val="FFFFFF" w:themeColor="background1"/>
                <w:lang w:bidi="es-ES"/>
              </w:rPr>
              <w:t>Motivo de revisión del expediente</w:t>
            </w:r>
          </w:p>
        </w:tc>
      </w:tr>
      <w:tr w:rsidR="00A900F3" w14:paraId="4DE7DA3D" w14:textId="77777777" w:rsidTr="00A900F3">
        <w:trPr>
          <w:trHeight w:hRule="exact" w:val="576"/>
        </w:trPr>
        <w:tc>
          <w:tcPr>
            <w:tcW w:w="1255" w:type="dxa"/>
          </w:tcPr>
          <w:p w14:paraId="1A3AD9E8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5EC66615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7C47146F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090A2B9B" w14:textId="77777777" w:rsidTr="00A900F3">
        <w:trPr>
          <w:trHeight w:hRule="exact" w:val="576"/>
        </w:trPr>
        <w:tc>
          <w:tcPr>
            <w:tcW w:w="1255" w:type="dxa"/>
          </w:tcPr>
          <w:p w14:paraId="52AC3000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32BA41AC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2E763CE0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44E01D7B" w14:textId="77777777" w:rsidTr="00A900F3">
        <w:trPr>
          <w:trHeight w:hRule="exact" w:val="576"/>
        </w:trPr>
        <w:tc>
          <w:tcPr>
            <w:tcW w:w="1255" w:type="dxa"/>
          </w:tcPr>
          <w:p w14:paraId="66377EB2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7A046500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15A3B840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5D8E9AB8" w14:textId="77777777" w:rsidTr="00A900F3">
        <w:trPr>
          <w:trHeight w:hRule="exact" w:val="576"/>
        </w:trPr>
        <w:tc>
          <w:tcPr>
            <w:tcW w:w="1255" w:type="dxa"/>
          </w:tcPr>
          <w:p w14:paraId="64D7D44B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46F82E91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3A1F4B0A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4B90B58D" w14:textId="77777777" w:rsidTr="00A900F3">
        <w:trPr>
          <w:trHeight w:hRule="exact" w:val="576"/>
        </w:trPr>
        <w:tc>
          <w:tcPr>
            <w:tcW w:w="1255" w:type="dxa"/>
          </w:tcPr>
          <w:p w14:paraId="42D267C0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1CE3019A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4BC1240C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1952AE76" w14:textId="77777777" w:rsidTr="00A900F3">
        <w:trPr>
          <w:trHeight w:hRule="exact" w:val="576"/>
        </w:trPr>
        <w:tc>
          <w:tcPr>
            <w:tcW w:w="1255" w:type="dxa"/>
          </w:tcPr>
          <w:p w14:paraId="0991D039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39EDC0B2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71064A06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16B28F3D" w14:textId="77777777" w:rsidTr="00A900F3">
        <w:trPr>
          <w:trHeight w:hRule="exact" w:val="576"/>
        </w:trPr>
        <w:tc>
          <w:tcPr>
            <w:tcW w:w="1255" w:type="dxa"/>
          </w:tcPr>
          <w:p w14:paraId="13FB9619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35B9FD85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3B3FB940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677006A0" w14:textId="77777777" w:rsidTr="00A900F3">
        <w:trPr>
          <w:trHeight w:hRule="exact" w:val="576"/>
        </w:trPr>
        <w:tc>
          <w:tcPr>
            <w:tcW w:w="1255" w:type="dxa"/>
          </w:tcPr>
          <w:p w14:paraId="6700CB88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248D0B2E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51F2B755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27F74B4F" w14:textId="77777777" w:rsidTr="00A900F3">
        <w:trPr>
          <w:trHeight w:hRule="exact" w:val="576"/>
        </w:trPr>
        <w:tc>
          <w:tcPr>
            <w:tcW w:w="1255" w:type="dxa"/>
          </w:tcPr>
          <w:p w14:paraId="4FBB24A8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597A1686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3BBEF62F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65BC4F10" w14:textId="77777777" w:rsidTr="00A900F3">
        <w:trPr>
          <w:trHeight w:hRule="exact" w:val="576"/>
        </w:trPr>
        <w:tc>
          <w:tcPr>
            <w:tcW w:w="1255" w:type="dxa"/>
          </w:tcPr>
          <w:p w14:paraId="5510CE32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00C32C5C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5A8970E1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6B9BC1F7" w14:textId="77777777" w:rsidTr="00A900F3">
        <w:trPr>
          <w:trHeight w:hRule="exact" w:val="576"/>
        </w:trPr>
        <w:tc>
          <w:tcPr>
            <w:tcW w:w="1255" w:type="dxa"/>
          </w:tcPr>
          <w:p w14:paraId="043210A0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0FB48E9D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1CCFD143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  <w:tr w:rsidR="00A900F3" w14:paraId="652F393C" w14:textId="77777777" w:rsidTr="00A900F3">
        <w:trPr>
          <w:trHeight w:hRule="exact" w:val="576"/>
        </w:trPr>
        <w:tc>
          <w:tcPr>
            <w:tcW w:w="1255" w:type="dxa"/>
          </w:tcPr>
          <w:p w14:paraId="516D1DA3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4770" w:type="dxa"/>
          </w:tcPr>
          <w:p w14:paraId="6216C842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  <w:tc>
          <w:tcPr>
            <w:tcW w:w="5197" w:type="dxa"/>
          </w:tcPr>
          <w:p w14:paraId="1F0D8836" w14:textId="77777777" w:rsidR="00A900F3" w:rsidRDefault="00A900F3" w:rsidP="00A900F3">
            <w:pPr>
              <w:tabs>
                <w:tab w:val="left" w:pos="5940"/>
              </w:tabs>
              <w:spacing w:after="0"/>
            </w:pPr>
          </w:p>
        </w:tc>
      </w:tr>
    </w:tbl>
    <w:p w14:paraId="69F00F9E" w14:textId="50A72904" w:rsidR="00A900F3" w:rsidRPr="00A900F3" w:rsidRDefault="00A900F3" w:rsidP="00067EA9">
      <w:pPr>
        <w:tabs>
          <w:tab w:val="left" w:pos="5040"/>
          <w:tab w:val="left" w:pos="6030"/>
          <w:tab w:val="left" w:pos="11070"/>
        </w:tabs>
        <w:spacing w:before="60" w:after="60" w:line="300" w:lineRule="exact"/>
      </w:pPr>
      <w:r w:rsidRPr="00A900F3">
        <w:rPr>
          <w:lang w:bidi="es-ES"/>
        </w:rPr>
        <w:t>Se requiere este formulario para registrar a las personas o agencias que accedan a los expedientes del estudiante. Las personas que figuran en la Lista de autorización de acceso a los expedientes del estudiante no necesitan firmar este registro. Estas personas son los padres del estudiante, el gestor del caso, el director, el director de educación especial y el director de la escuela o superintendente. Los docentes de educación regular, los proveedores de servicios relacionados y otras personas que se espera que implementen partes del programa del estudiante deben poder acceder a las partes pertinentes del expediente. Cualquier otra persona que acceda a este expediente debe firmar, colocar la fecha e indicar el motivo de revisión del estudiante.</w:t>
      </w:r>
    </w:p>
    <w:p w14:paraId="00F319CC" w14:textId="3F120E1E" w:rsidR="00A900F3" w:rsidRPr="00A900F3" w:rsidRDefault="00A900F3" w:rsidP="00067EA9">
      <w:pPr>
        <w:tabs>
          <w:tab w:val="left" w:pos="5040"/>
          <w:tab w:val="left" w:pos="6030"/>
          <w:tab w:val="left" w:pos="11070"/>
        </w:tabs>
        <w:spacing w:line="300" w:lineRule="exact"/>
      </w:pPr>
      <w:r w:rsidRPr="00A900F3">
        <w:rPr>
          <w:lang w:bidi="es-ES"/>
        </w:rPr>
        <w:t xml:space="preserve">Este expediente estará a disposición de los padres, el gestor de casos o expedientes escolares, </w:t>
      </w:r>
      <w:r w:rsidR="00067EA9">
        <w:rPr>
          <w:lang w:bidi="es-ES"/>
        </w:rPr>
        <w:br/>
      </w:r>
      <w:r w:rsidRPr="00A900F3">
        <w:rPr>
          <w:lang w:bidi="es-ES"/>
        </w:rPr>
        <w:t xml:space="preserve">los asistentes delegados con la custodia de los expedientes o aquellas personas autorizadas </w:t>
      </w:r>
      <w:r w:rsidR="00067EA9">
        <w:rPr>
          <w:lang w:bidi="es-ES"/>
        </w:rPr>
        <w:br/>
      </w:r>
      <w:r w:rsidRPr="00A900F3">
        <w:rPr>
          <w:lang w:bidi="es-ES"/>
        </w:rPr>
        <w:t xml:space="preserve">por ley como auditoras del funcionamiento del sistema escolar. No se divulgarán ciertas partes </w:t>
      </w:r>
      <w:r w:rsidR="00067EA9">
        <w:rPr>
          <w:lang w:bidi="es-ES"/>
        </w:rPr>
        <w:br/>
      </w:r>
      <w:r w:rsidRPr="00A900F3">
        <w:rPr>
          <w:lang w:bidi="es-ES"/>
        </w:rPr>
        <w:t xml:space="preserve">del expediente sin una Divulgación de información firmada por los padres o por el estudiante, </w:t>
      </w:r>
      <w:r w:rsidR="00067EA9">
        <w:rPr>
          <w:lang w:bidi="es-ES"/>
        </w:rPr>
        <w:br/>
      </w:r>
      <w:r w:rsidRPr="00A900F3">
        <w:rPr>
          <w:lang w:bidi="es-ES"/>
        </w:rPr>
        <w:t>si este ya es mayor de edad. (Ley de Privacidad y Derechos Educativos de la Familia [Family Educational Rights and Privacy Act, FERPA] [20 U.S.C. § 1232g; Título 34 del CFR, Parte 99.31]).</w:t>
      </w:r>
    </w:p>
    <w:p w14:paraId="6CD58E30" w14:textId="38FBACFE" w:rsidR="001476D4" w:rsidRPr="001476D4" w:rsidRDefault="00A900F3" w:rsidP="00067EA9">
      <w:pPr>
        <w:tabs>
          <w:tab w:val="left" w:pos="5040"/>
          <w:tab w:val="left" w:pos="6030"/>
          <w:tab w:val="left" w:pos="11070"/>
        </w:tabs>
        <w:spacing w:after="0" w:line="300" w:lineRule="exact"/>
      </w:pPr>
      <w:r w:rsidRPr="00A900F3">
        <w:rPr>
          <w:lang w:bidi="es-ES"/>
        </w:rPr>
        <w:t xml:space="preserve">Se pueden conservar otros expedientes de este estudiante en la oficina local de la escuela, </w:t>
      </w:r>
      <w:r w:rsidR="00067EA9">
        <w:rPr>
          <w:lang w:bidi="es-ES"/>
        </w:rPr>
        <w:br/>
      </w:r>
      <w:r w:rsidRPr="00A900F3">
        <w:rPr>
          <w:lang w:bidi="es-ES"/>
        </w:rPr>
        <w:t>la oficina central de la agencia local de educación o en:</w:t>
      </w:r>
    </w:p>
    <w:sectPr w:rsidR="001476D4" w:rsidRPr="001476D4" w:rsidSect="000A1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504" w:bottom="1080" w:left="504" w:header="576" w:footer="576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52C2" w14:textId="77777777" w:rsidR="00DD0D0E" w:rsidRDefault="00DD0D0E" w:rsidP="00CC72A4">
      <w:pPr>
        <w:spacing w:after="0"/>
      </w:pPr>
      <w:r>
        <w:separator/>
      </w:r>
    </w:p>
  </w:endnote>
  <w:endnote w:type="continuationSeparator" w:id="0">
    <w:p w14:paraId="3CEB8733" w14:textId="77777777" w:rsidR="00DD0D0E" w:rsidRDefault="00DD0D0E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6611" w14:textId="77777777" w:rsidR="005A4531" w:rsidRDefault="005A4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11671F58" w:rsidR="006626C4" w:rsidRDefault="00646E09" w:rsidP="005A4531">
    <w:pPr>
      <w:pStyle w:val="Footer"/>
      <w:tabs>
        <w:tab w:val="clear" w:pos="4680"/>
        <w:tab w:val="clear" w:pos="9360"/>
        <w:tab w:val="center" w:pos="5954"/>
        <w:tab w:val="right" w:pos="11160"/>
      </w:tabs>
    </w:pPr>
    <w:r w:rsidRPr="00067EA9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  <w:r w:rsidR="000A1482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es-ES"/>
      </w:rPr>
      <w:t>Revisado en septiembre de 2019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  <w:r>
      <w:rPr>
        <w:noProof/>
        <w:lang w:bidi="es-ES"/>
      </w:rPr>
      <w:tab/>
      <w:t>Cumple con la ADA: octubre de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4085" w14:textId="77777777" w:rsidR="00DD0D0E" w:rsidRDefault="00DD0D0E" w:rsidP="00CC72A4">
      <w:pPr>
        <w:spacing w:after="0"/>
      </w:pPr>
      <w:r>
        <w:separator/>
      </w:r>
    </w:p>
  </w:footnote>
  <w:footnote w:type="continuationSeparator" w:id="0">
    <w:p w14:paraId="168441FA" w14:textId="77777777" w:rsidR="00DD0D0E" w:rsidRDefault="00DD0D0E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281B" w14:textId="77777777" w:rsidR="005A4531" w:rsidRDefault="005A4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5FFB6B10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9B4BBD4" w:rsidR="00EE6E59" w:rsidRDefault="00EE6E59" w:rsidP="00EA5F97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rPr>
        <w:lang w:bidi="es-ES"/>
      </w:rPr>
      <w:t xml:space="preserve">EdEsp 17 </w:t>
    </w:r>
    <w:r w:rsidRPr="008D5465">
      <w:rPr>
        <w:lang w:bidi="es-ES"/>
      </w:rPr>
      <w:tab/>
    </w:r>
    <w:sdt>
      <w:sdtPr>
        <w:id w:val="1365484422"/>
        <w:placeholder>
          <w:docPart w:val="6D1427AAB73744C7B14C53FDC9D3A13F"/>
        </w:placeholder>
        <w:showingPlcHdr/>
      </w:sdtPr>
      <w:sdtEndPr/>
      <w:sdtContent>
        <w:r w:rsidR="00EA5F97">
          <w:rPr>
            <w:rStyle w:val="PlaceholderText"/>
            <w:lang w:bidi="es-ES"/>
          </w:rPr>
          <w:t>Distrito/Escuela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C64DD"/>
    <w:multiLevelType w:val="hybridMultilevel"/>
    <w:tmpl w:val="5FE8C7C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CAE"/>
    <w:multiLevelType w:val="hybridMultilevel"/>
    <w:tmpl w:val="3B685E10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86704">
    <w:abstractNumId w:val="10"/>
  </w:num>
  <w:num w:numId="2" w16cid:durableId="953243841">
    <w:abstractNumId w:val="3"/>
  </w:num>
  <w:num w:numId="3" w16cid:durableId="2087529554">
    <w:abstractNumId w:val="9"/>
  </w:num>
  <w:num w:numId="4" w16cid:durableId="1488592799">
    <w:abstractNumId w:val="13"/>
  </w:num>
  <w:num w:numId="5" w16cid:durableId="913706631">
    <w:abstractNumId w:val="14"/>
  </w:num>
  <w:num w:numId="6" w16cid:durableId="567811360">
    <w:abstractNumId w:val="8"/>
  </w:num>
  <w:num w:numId="7" w16cid:durableId="449932032">
    <w:abstractNumId w:val="1"/>
  </w:num>
  <w:num w:numId="8" w16cid:durableId="6489141">
    <w:abstractNumId w:val="20"/>
  </w:num>
  <w:num w:numId="9" w16cid:durableId="964849110">
    <w:abstractNumId w:val="11"/>
  </w:num>
  <w:num w:numId="10" w16cid:durableId="579222013">
    <w:abstractNumId w:val="16"/>
  </w:num>
  <w:num w:numId="11" w16cid:durableId="638606653">
    <w:abstractNumId w:val="5"/>
  </w:num>
  <w:num w:numId="12" w16cid:durableId="1010717541">
    <w:abstractNumId w:val="2"/>
  </w:num>
  <w:num w:numId="13" w16cid:durableId="1188174326">
    <w:abstractNumId w:val="18"/>
  </w:num>
  <w:num w:numId="14" w16cid:durableId="1592353616">
    <w:abstractNumId w:val="19"/>
  </w:num>
  <w:num w:numId="15" w16cid:durableId="810900170">
    <w:abstractNumId w:val="17"/>
  </w:num>
  <w:num w:numId="16" w16cid:durableId="2039156851">
    <w:abstractNumId w:val="6"/>
  </w:num>
  <w:num w:numId="17" w16cid:durableId="590772528">
    <w:abstractNumId w:val="0"/>
  </w:num>
  <w:num w:numId="18" w16cid:durableId="2039043162">
    <w:abstractNumId w:val="7"/>
  </w:num>
  <w:num w:numId="19" w16cid:durableId="1652443548">
    <w:abstractNumId w:val="4"/>
  </w:num>
  <w:num w:numId="20" w16cid:durableId="1609846375">
    <w:abstractNumId w:val="15"/>
  </w:num>
  <w:num w:numId="21" w16cid:durableId="1692992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67EA9"/>
    <w:rsid w:val="000A0CDE"/>
    <w:rsid w:val="000A1482"/>
    <w:rsid w:val="000A288A"/>
    <w:rsid w:val="000B42AD"/>
    <w:rsid w:val="000B57A0"/>
    <w:rsid w:val="00100E78"/>
    <w:rsid w:val="0011775C"/>
    <w:rsid w:val="00130838"/>
    <w:rsid w:val="00142A89"/>
    <w:rsid w:val="001476D4"/>
    <w:rsid w:val="00156D0F"/>
    <w:rsid w:val="00165167"/>
    <w:rsid w:val="001852FE"/>
    <w:rsid w:val="001864C3"/>
    <w:rsid w:val="00192088"/>
    <w:rsid w:val="001946E1"/>
    <w:rsid w:val="0021760B"/>
    <w:rsid w:val="00250E65"/>
    <w:rsid w:val="00264F1F"/>
    <w:rsid w:val="002B7939"/>
    <w:rsid w:val="002F516D"/>
    <w:rsid w:val="00341964"/>
    <w:rsid w:val="003427DD"/>
    <w:rsid w:val="003574E6"/>
    <w:rsid w:val="00373FCA"/>
    <w:rsid w:val="003822C9"/>
    <w:rsid w:val="003A5184"/>
    <w:rsid w:val="003C24BC"/>
    <w:rsid w:val="003C28F1"/>
    <w:rsid w:val="00401ED6"/>
    <w:rsid w:val="00411AD3"/>
    <w:rsid w:val="004236B1"/>
    <w:rsid w:val="0043612E"/>
    <w:rsid w:val="00462217"/>
    <w:rsid w:val="00464D02"/>
    <w:rsid w:val="004932F8"/>
    <w:rsid w:val="004A2396"/>
    <w:rsid w:val="004D0848"/>
    <w:rsid w:val="004D1DEE"/>
    <w:rsid w:val="004D30B8"/>
    <w:rsid w:val="00501156"/>
    <w:rsid w:val="005415D0"/>
    <w:rsid w:val="00542C30"/>
    <w:rsid w:val="00562F6D"/>
    <w:rsid w:val="005651F3"/>
    <w:rsid w:val="00573FBC"/>
    <w:rsid w:val="005746AD"/>
    <w:rsid w:val="005834F3"/>
    <w:rsid w:val="00597500"/>
    <w:rsid w:val="005A4531"/>
    <w:rsid w:val="005B2246"/>
    <w:rsid w:val="005D723E"/>
    <w:rsid w:val="005E1AC8"/>
    <w:rsid w:val="00600AE3"/>
    <w:rsid w:val="00635A95"/>
    <w:rsid w:val="00641BB4"/>
    <w:rsid w:val="00646E09"/>
    <w:rsid w:val="00652E64"/>
    <w:rsid w:val="006626C4"/>
    <w:rsid w:val="00662CB1"/>
    <w:rsid w:val="00670A33"/>
    <w:rsid w:val="006A0ECB"/>
    <w:rsid w:val="006A60EB"/>
    <w:rsid w:val="006B06ED"/>
    <w:rsid w:val="006D498B"/>
    <w:rsid w:val="006E031D"/>
    <w:rsid w:val="006E3448"/>
    <w:rsid w:val="0072614E"/>
    <w:rsid w:val="00734646"/>
    <w:rsid w:val="007601DD"/>
    <w:rsid w:val="0076334D"/>
    <w:rsid w:val="0077110D"/>
    <w:rsid w:val="00780279"/>
    <w:rsid w:val="007E422D"/>
    <w:rsid w:val="007F7616"/>
    <w:rsid w:val="00836AC8"/>
    <w:rsid w:val="0087670C"/>
    <w:rsid w:val="008814E8"/>
    <w:rsid w:val="00890F4F"/>
    <w:rsid w:val="008D4BBB"/>
    <w:rsid w:val="008D5465"/>
    <w:rsid w:val="008E1158"/>
    <w:rsid w:val="008F0BBD"/>
    <w:rsid w:val="009327C1"/>
    <w:rsid w:val="00954E4C"/>
    <w:rsid w:val="00975E86"/>
    <w:rsid w:val="00982319"/>
    <w:rsid w:val="00996243"/>
    <w:rsid w:val="009B0759"/>
    <w:rsid w:val="009C210F"/>
    <w:rsid w:val="00A11D18"/>
    <w:rsid w:val="00A40CD4"/>
    <w:rsid w:val="00A4413A"/>
    <w:rsid w:val="00A50850"/>
    <w:rsid w:val="00A56838"/>
    <w:rsid w:val="00A900F3"/>
    <w:rsid w:val="00AD71AD"/>
    <w:rsid w:val="00AE5682"/>
    <w:rsid w:val="00B25A49"/>
    <w:rsid w:val="00B25E42"/>
    <w:rsid w:val="00B279F3"/>
    <w:rsid w:val="00B31EDB"/>
    <w:rsid w:val="00B476C5"/>
    <w:rsid w:val="00B656A4"/>
    <w:rsid w:val="00B73DEA"/>
    <w:rsid w:val="00B83EE1"/>
    <w:rsid w:val="00BA5649"/>
    <w:rsid w:val="00BC1334"/>
    <w:rsid w:val="00BD2D65"/>
    <w:rsid w:val="00BE2DF2"/>
    <w:rsid w:val="00BE6854"/>
    <w:rsid w:val="00BF27FD"/>
    <w:rsid w:val="00BF5744"/>
    <w:rsid w:val="00BF7974"/>
    <w:rsid w:val="00C031F1"/>
    <w:rsid w:val="00C1273D"/>
    <w:rsid w:val="00C33692"/>
    <w:rsid w:val="00C8206C"/>
    <w:rsid w:val="00CC6496"/>
    <w:rsid w:val="00CC72A4"/>
    <w:rsid w:val="00CF05E8"/>
    <w:rsid w:val="00CF513D"/>
    <w:rsid w:val="00D65EBF"/>
    <w:rsid w:val="00DB137B"/>
    <w:rsid w:val="00DD0BAC"/>
    <w:rsid w:val="00DD0D0E"/>
    <w:rsid w:val="00E008DC"/>
    <w:rsid w:val="00E4046E"/>
    <w:rsid w:val="00E436F9"/>
    <w:rsid w:val="00E437B4"/>
    <w:rsid w:val="00E520CE"/>
    <w:rsid w:val="00E54161"/>
    <w:rsid w:val="00E91815"/>
    <w:rsid w:val="00E976A4"/>
    <w:rsid w:val="00EA2732"/>
    <w:rsid w:val="00EA4B07"/>
    <w:rsid w:val="00EA5F97"/>
    <w:rsid w:val="00ED4FC5"/>
    <w:rsid w:val="00EE6E59"/>
    <w:rsid w:val="00F40D93"/>
    <w:rsid w:val="00F40E20"/>
    <w:rsid w:val="00FA440A"/>
    <w:rsid w:val="00FF0D2F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15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13D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91815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91815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13D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1852FE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1427AAB73744C7B14C53FDC9D3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115D-6F0E-4B94-8678-679F3878D1A7}"/>
      </w:docPartPr>
      <w:docPartBody>
        <w:p w:rsidR="00040B99" w:rsidRDefault="00674459" w:rsidP="00674459">
          <w:pPr>
            <w:pStyle w:val="6D1427AAB73744C7B14C53FDC9D3A13F1"/>
          </w:pPr>
          <w:r>
            <w:rPr>
              <w:rStyle w:val="PlaceholderText"/>
              <w:lang w:bidi="es-ES"/>
            </w:rPr>
            <w:t>Distrito/Escuela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040B99"/>
    <w:rsid w:val="00136E36"/>
    <w:rsid w:val="00674459"/>
    <w:rsid w:val="009F4604"/>
    <w:rsid w:val="00A66B1C"/>
    <w:rsid w:val="00AA2894"/>
    <w:rsid w:val="00AE6D73"/>
    <w:rsid w:val="00B43148"/>
    <w:rsid w:val="00CF322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459"/>
    <w:rPr>
      <w:color w:val="808080"/>
    </w:rPr>
  </w:style>
  <w:style w:type="paragraph" w:customStyle="1" w:styleId="6D1427AAB73744C7B14C53FDC9D3A13F1">
    <w:name w:val="6D1427AAB73744C7B14C53FDC9D3A13F1"/>
    <w:rsid w:val="00674459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CA48-1711-4592-8194-FEEC7A9B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17. Record of Access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Record of Access</dc:title>
  <dc:subject/>
  <dc:creator>Nordfelt, Emily</dc:creator>
  <cp:keywords/>
  <dc:description/>
  <cp:lastModifiedBy>Nordfelt, Emily</cp:lastModifiedBy>
  <cp:revision>2</cp:revision>
  <dcterms:created xsi:type="dcterms:W3CDTF">2023-11-06T17:56:00Z</dcterms:created>
  <dcterms:modified xsi:type="dcterms:W3CDTF">2023-11-06T17:56:00Z</dcterms:modified>
</cp:coreProperties>
</file>