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F239" w14:textId="3978A545" w:rsidR="00CC72A4" w:rsidRPr="00CC72A4" w:rsidRDefault="00E70C19" w:rsidP="00452282">
      <w:pPr>
        <w:pStyle w:val="Heading1"/>
      </w:pPr>
      <w:r>
        <w:rPr>
          <w:lang w:bidi="es-ES"/>
        </w:rPr>
        <w:t xml:space="preserve">Notificación previa por escrito del cambio de colocación </w:t>
      </w:r>
      <w:r w:rsidR="003F07DA">
        <w:rPr>
          <w:lang w:bidi="es-ES"/>
        </w:rPr>
        <w:br/>
      </w:r>
      <w:r>
        <w:rPr>
          <w:lang w:bidi="es-ES"/>
        </w:rPr>
        <w:t>en educación especial</w:t>
      </w:r>
    </w:p>
    <w:p w14:paraId="274F4B2D" w14:textId="56D1745F" w:rsidR="00CC72A4" w:rsidRDefault="00CC72A4" w:rsidP="00E437B4">
      <w:pPr>
        <w:jc w:val="center"/>
      </w:pPr>
      <w:r w:rsidRPr="00CC72A4">
        <w:rPr>
          <w:lang w:bidi="es-ES"/>
        </w:rPr>
        <w:t>(Normas III.Q. y IV.C. de la Junta Educativa del Estado de Utah)</w:t>
      </w:r>
    </w:p>
    <w:p w14:paraId="0D0A2581" w14:textId="35E5ECBE" w:rsidR="00C220AD" w:rsidRDefault="00C220AD" w:rsidP="00C220AD">
      <w:pPr>
        <w:tabs>
          <w:tab w:val="left" w:pos="6570"/>
        </w:tabs>
        <w:rPr>
          <w:b/>
          <w:bCs/>
          <w:color w:val="6C395C"/>
        </w:rPr>
      </w:pPr>
      <w:bookmarkStart w:id="0" w:name="_Hlk140492604"/>
      <w:r>
        <w:rPr>
          <w:lang w:bidi="es-ES"/>
        </w:rPr>
        <w:t>Distrito/Escuela:</w:t>
      </w:r>
      <w:r>
        <w:rPr>
          <w:lang w:bidi="es-ES"/>
        </w:rPr>
        <w:tab/>
        <w:t>Fecha de notificación:</w:t>
      </w:r>
    </w:p>
    <w:p w14:paraId="594D6F4C" w14:textId="77777777" w:rsidR="00C220AD" w:rsidRPr="00FE6A3B" w:rsidRDefault="00C220AD" w:rsidP="0085112B">
      <w:pPr>
        <w:tabs>
          <w:tab w:val="left" w:pos="6120"/>
          <w:tab w:val="left" w:pos="10080"/>
        </w:tabs>
        <w:rPr>
          <w:b/>
          <w:bCs/>
          <w:color w:val="6C395C"/>
        </w:rPr>
      </w:pPr>
      <w:r>
        <w:rPr>
          <w:lang w:bidi="es-ES"/>
        </w:rPr>
        <w:t>Nombre del estudiante:</w:t>
      </w:r>
      <w:r>
        <w:rPr>
          <w:lang w:bidi="es-ES"/>
        </w:rPr>
        <w:tab/>
        <w:t>Fecha de nacimiento:</w:t>
      </w:r>
      <w:r>
        <w:rPr>
          <w:lang w:bidi="es-ES"/>
        </w:rPr>
        <w:tab/>
        <w:t>Grado:</w:t>
      </w:r>
    </w:p>
    <w:bookmarkEnd w:id="0"/>
    <w:p w14:paraId="627E2AB7" w14:textId="185B8E08" w:rsidR="00501156" w:rsidRDefault="00501156" w:rsidP="00501156">
      <w:pPr>
        <w:tabs>
          <w:tab w:val="left" w:pos="9810"/>
          <w:tab w:val="left" w:pos="10350"/>
          <w:tab w:val="left" w:pos="10890"/>
        </w:tabs>
        <w:spacing w:after="0"/>
      </w:pPr>
      <w:r>
        <w:rPr>
          <w:lang w:bidi="es-ES"/>
        </w:rPr>
        <w:t>Con base en el programa educativo individualizado (Individualized Education Program, IEP) actual del estudiante, el equipo del IEP propone la siguiente colocación, con entrada en vigor el [fecha]:</w:t>
      </w:r>
    </w:p>
    <w:p w14:paraId="2AC8F00A" w14:textId="4D4EB74C" w:rsidR="00D546D5" w:rsidRPr="003F07DA" w:rsidRDefault="00D546D5" w:rsidP="00D546D5">
      <w:pPr>
        <w:tabs>
          <w:tab w:val="left" w:pos="345"/>
          <w:tab w:val="left" w:pos="10260"/>
          <w:tab w:val="left" w:pos="10800"/>
        </w:tabs>
        <w:spacing w:after="0"/>
        <w:ind w:left="489" w:hanging="302"/>
        <w:rPr>
          <w:spacing w:val="-4"/>
        </w:rPr>
      </w:pPr>
      <w:r>
        <w:rPr>
          <w:lang w:bidi="es-ES"/>
        </w:rPr>
        <w:object w:dxaOrig="225" w:dyaOrig="225" w14:anchorId="72B01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Regular class." style="width:13.5pt;height:9pt" o:ole="">
            <v:imagedata r:id="rId8" o:title=""/>
          </v:shape>
          <w:control r:id="rId9" w:name="OptionButton1" w:shapeid="_x0000_i1049"/>
        </w:object>
      </w:r>
      <w:r w:rsidRPr="003F07DA">
        <w:rPr>
          <w:spacing w:val="-4"/>
          <w:lang w:bidi="es-ES"/>
        </w:rPr>
        <w:t>Clase regular con disposiciones de servicios suplementarios como se indica en el IEP del estudiante</w:t>
      </w:r>
    </w:p>
    <w:p w14:paraId="79AD7863" w14:textId="4D9115B1" w:rsidR="00D546D5" w:rsidRDefault="00D546D5" w:rsidP="00D546D5">
      <w:pPr>
        <w:tabs>
          <w:tab w:val="left" w:pos="345"/>
          <w:tab w:val="left" w:pos="10260"/>
          <w:tab w:val="left" w:pos="10800"/>
        </w:tabs>
        <w:spacing w:after="0"/>
        <w:ind w:left="489" w:hanging="302"/>
      </w:pPr>
      <w:r>
        <w:rPr>
          <w:lang w:bidi="es-ES"/>
        </w:rPr>
        <w:object w:dxaOrig="225" w:dyaOrig="225" w14:anchorId="68CEA155">
          <v:shape id="_x0000_i1051" type="#_x0000_t75" alt="Special class." style="width:13.5pt;height:9pt" o:ole="">
            <v:imagedata r:id="rId8" o:title=""/>
          </v:shape>
          <w:control r:id="rId10" w:name="OptionButton11" w:shapeid="_x0000_i1051"/>
        </w:object>
      </w:r>
      <w:r>
        <w:rPr>
          <w:lang w:bidi="es-ES"/>
        </w:rPr>
        <w:t>Clase especial</w:t>
      </w:r>
    </w:p>
    <w:p w14:paraId="0EF0561E" w14:textId="69FBE9BA" w:rsidR="00D546D5" w:rsidRDefault="00D546D5" w:rsidP="00D546D5">
      <w:pPr>
        <w:tabs>
          <w:tab w:val="left" w:pos="345"/>
          <w:tab w:val="left" w:pos="10260"/>
          <w:tab w:val="left" w:pos="10800"/>
        </w:tabs>
        <w:spacing w:after="0"/>
        <w:ind w:left="489" w:hanging="302"/>
      </w:pPr>
      <w:r>
        <w:rPr>
          <w:lang w:bidi="es-ES"/>
        </w:rPr>
        <w:object w:dxaOrig="225" w:dyaOrig="225" w14:anchorId="5A101A4F">
          <v:shape id="_x0000_i1053" type="#_x0000_t75" alt="Special school." style="width:13.5pt;height:9pt" o:ole="">
            <v:imagedata r:id="rId8" o:title=""/>
          </v:shape>
          <w:control r:id="rId11" w:name="OptionButton12" w:shapeid="_x0000_i1053"/>
        </w:object>
      </w:r>
      <w:r>
        <w:rPr>
          <w:lang w:bidi="es-ES"/>
        </w:rPr>
        <w:t>Escuela especial</w:t>
      </w:r>
    </w:p>
    <w:p w14:paraId="352482F5" w14:textId="20BFF5C3" w:rsidR="00D546D5" w:rsidRDefault="00D546D5" w:rsidP="00D546D5">
      <w:pPr>
        <w:tabs>
          <w:tab w:val="left" w:pos="345"/>
          <w:tab w:val="left" w:pos="10260"/>
          <w:tab w:val="left" w:pos="10800"/>
        </w:tabs>
        <w:spacing w:after="0"/>
        <w:ind w:left="489" w:hanging="302"/>
      </w:pPr>
      <w:r>
        <w:rPr>
          <w:lang w:bidi="es-ES"/>
        </w:rPr>
        <w:object w:dxaOrig="225" w:dyaOrig="225" w14:anchorId="36CE4023">
          <v:shape id="_x0000_i1055" type="#_x0000_t75" alt="Home instruction." style="width:13.5pt;height:9pt" o:ole="">
            <v:imagedata r:id="rId8" o:title=""/>
          </v:shape>
          <w:control r:id="rId12" w:name="OptionButton13" w:shapeid="_x0000_i1055"/>
        </w:object>
      </w:r>
      <w:r>
        <w:rPr>
          <w:lang w:bidi="es-ES"/>
        </w:rPr>
        <w:t>Enseñanza en casa</w:t>
      </w:r>
    </w:p>
    <w:p w14:paraId="54C0C479" w14:textId="013737B4" w:rsidR="00D546D5" w:rsidRPr="00501156" w:rsidRDefault="00D546D5" w:rsidP="00D546D5">
      <w:pPr>
        <w:tabs>
          <w:tab w:val="left" w:pos="345"/>
          <w:tab w:val="left" w:pos="10260"/>
          <w:tab w:val="left" w:pos="10800"/>
        </w:tabs>
        <w:spacing w:after="0"/>
        <w:ind w:left="489" w:hanging="302"/>
      </w:pPr>
      <w:r>
        <w:rPr>
          <w:lang w:bidi="es-ES"/>
        </w:rPr>
        <w:object w:dxaOrig="225" w:dyaOrig="225" w14:anchorId="217F46B9">
          <v:shape id="_x0000_i1057" type="#_x0000_t75" alt="Instruction in hospitals/institutions." style="width:13.5pt;height:9pt" o:ole="">
            <v:imagedata r:id="rId8" o:title=""/>
          </v:shape>
          <w:control r:id="rId13" w:name="OptionButton14" w:shapeid="_x0000_i1057"/>
        </w:object>
      </w:r>
      <w:r>
        <w:rPr>
          <w:lang w:bidi="es-ES"/>
        </w:rPr>
        <w:t>Enseñanza en hospitales o instituciones</w:t>
      </w:r>
    </w:p>
    <w:p w14:paraId="2C7E7911" w14:textId="147E8D05" w:rsidR="002A6687" w:rsidRDefault="00D546D5" w:rsidP="00604942">
      <w:pPr>
        <w:tabs>
          <w:tab w:val="left" w:pos="345"/>
          <w:tab w:val="left" w:pos="10260"/>
          <w:tab w:val="left" w:pos="10800"/>
        </w:tabs>
        <w:spacing w:after="0"/>
        <w:ind w:left="489" w:hanging="302"/>
      </w:pPr>
      <w:r>
        <w:rPr>
          <w:lang w:bidi="es-ES"/>
        </w:rPr>
        <w:object w:dxaOrig="225" w:dyaOrig="225" w14:anchorId="75C34E3B">
          <v:shape id="_x0000_i1059" type="#_x0000_t75" alt="No longer eligible." style="width:13.5pt;height:9pt" o:ole="">
            <v:imagedata r:id="rId8" o:title=""/>
          </v:shape>
          <w:control r:id="rId14" w:name="OptionButton141" w:shapeid="_x0000_i1059"/>
        </w:object>
      </w:r>
      <w:r w:rsidR="002A6687">
        <w:rPr>
          <w:lang w:bidi="es-ES"/>
        </w:rPr>
        <w:t>El estudiante ya no es elegible para recibir los servicios debido a lo siguiente:</w:t>
      </w:r>
    </w:p>
    <w:p w14:paraId="5A93F5C1" w14:textId="2DFD1C75" w:rsidR="002A6687" w:rsidRDefault="00D546D5" w:rsidP="00604942">
      <w:pPr>
        <w:tabs>
          <w:tab w:val="left" w:pos="345"/>
          <w:tab w:val="left" w:pos="10260"/>
          <w:tab w:val="left" w:pos="10800"/>
        </w:tabs>
        <w:spacing w:after="0"/>
        <w:ind w:left="1022" w:hanging="302"/>
      </w:pPr>
      <w:r>
        <w:rPr>
          <w:lang w:bidi="es-ES"/>
        </w:rPr>
        <w:object w:dxaOrig="225" w:dyaOrig="225" w14:anchorId="0AA9A094">
          <v:shape id="_x0000_i1061" type="#_x0000_t75" alt="Regular high school diploma." style="width:13.5pt;height:9pt" o:ole="">
            <v:imagedata r:id="rId8" o:title=""/>
          </v:shape>
          <w:control r:id="rId15" w:name="OptionButton142" w:shapeid="_x0000_i1061"/>
        </w:object>
      </w:r>
      <w:r w:rsidR="002A6687">
        <w:rPr>
          <w:lang w:bidi="es-ES"/>
        </w:rPr>
        <w:t>Se graduó con un diploma de escuela secundaria regular</w:t>
      </w:r>
    </w:p>
    <w:p w14:paraId="089F605E" w14:textId="6BCDB375" w:rsidR="002A6687" w:rsidRPr="00501156" w:rsidRDefault="00D546D5" w:rsidP="00604942">
      <w:pPr>
        <w:tabs>
          <w:tab w:val="left" w:pos="345"/>
          <w:tab w:val="left" w:pos="10260"/>
          <w:tab w:val="left" w:pos="10800"/>
        </w:tabs>
        <w:ind w:left="1022" w:hanging="302"/>
      </w:pPr>
      <w:r>
        <w:rPr>
          <w:lang w:bidi="es-ES"/>
        </w:rPr>
        <w:object w:dxaOrig="225" w:dyaOrig="225" w14:anchorId="09263091">
          <v:shape id="_x0000_i1063" type="#_x0000_t75" alt="Maximum age." style="width:13.5pt;height:9pt" o:ole="">
            <v:imagedata r:id="rId8" o:title=""/>
          </v:shape>
          <w:control r:id="rId16" w:name="OptionButton143" w:shapeid="_x0000_i1063"/>
        </w:object>
      </w:r>
      <w:r w:rsidR="002A6687">
        <w:rPr>
          <w:lang w:bidi="es-ES"/>
        </w:rPr>
        <w:t>Alcanzó la edad de elegibilidad máxima (22 años)</w:t>
      </w:r>
    </w:p>
    <w:p w14:paraId="6A87E9FB" w14:textId="0E0A62AB" w:rsidR="00BF7974" w:rsidRDefault="00501156" w:rsidP="00452282">
      <w:pPr>
        <w:spacing w:after="600"/>
      </w:pPr>
      <w:r w:rsidRPr="00501156">
        <w:rPr>
          <w:lang w:bidi="es-ES"/>
        </w:rPr>
        <w:t>Se propone esta medida por los siguientes motivos:</w:t>
      </w:r>
    </w:p>
    <w:p w14:paraId="3F77EC53" w14:textId="646929FF" w:rsidR="00501156" w:rsidRDefault="00501156" w:rsidP="00501156">
      <w:pPr>
        <w:spacing w:after="0"/>
      </w:pPr>
      <w:r>
        <w:rPr>
          <w:lang w:bidi="es-ES"/>
        </w:rPr>
        <w:t xml:space="preserve">Describa cada procedimiento de evaluación, valoración, registro o informe utilizado como base </w:t>
      </w:r>
      <w:r w:rsidR="003F07DA">
        <w:rPr>
          <w:lang w:bidi="es-ES"/>
        </w:rPr>
        <w:br/>
      </w:r>
      <w:r>
        <w:rPr>
          <w:lang w:bidi="es-ES"/>
        </w:rPr>
        <w:t>para la colocación propuesta.</w:t>
      </w:r>
    </w:p>
    <w:p w14:paraId="6CD68737" w14:textId="6324EE94" w:rsidR="00501156" w:rsidRDefault="006023A1" w:rsidP="00604942">
      <w:pPr>
        <w:spacing w:after="0"/>
        <w:ind w:left="489" w:hanging="302"/>
      </w:pPr>
      <w:sdt>
        <w:sdtPr>
          <w:id w:val="-573889160"/>
          <w14:checkbox>
            <w14:checked w14:val="0"/>
            <w14:checkedState w14:val="2612" w14:font="MS Gothic"/>
            <w14:uncheckedState w14:val="2610" w14:font="MS Gothic"/>
          </w14:checkbox>
        </w:sdtPr>
        <w:sdtEndPr/>
        <w:sdtContent>
          <w:r w:rsidR="00604942">
            <w:rPr>
              <w:lang w:bidi="es-ES"/>
            </w:rPr>
            <w:t>☐</w:t>
          </w:r>
        </w:sdtContent>
      </w:sdt>
      <w:r w:rsidR="00501156">
        <w:rPr>
          <w:lang w:bidi="es-ES"/>
        </w:rPr>
        <w:t xml:space="preserve"> Consulte la evaluación de elegibilidad adjunta.</w:t>
      </w:r>
    </w:p>
    <w:p w14:paraId="7EFD4A44" w14:textId="20633CB6" w:rsidR="00501156" w:rsidRDefault="006023A1" w:rsidP="00604942">
      <w:pPr>
        <w:spacing w:after="360"/>
        <w:ind w:left="489" w:hanging="302"/>
      </w:pPr>
      <w:sdt>
        <w:sdtPr>
          <w:id w:val="-1711414539"/>
          <w14:checkbox>
            <w14:checked w14:val="0"/>
            <w14:checkedState w14:val="2612" w14:font="MS Gothic"/>
            <w14:uncheckedState w14:val="2610" w14:font="MS Gothic"/>
          </w14:checkbox>
        </w:sdtPr>
        <w:sdtEndPr/>
        <w:sdtContent>
          <w:r w:rsidR="00604942">
            <w:rPr>
              <w:lang w:bidi="es-ES"/>
            </w:rPr>
            <w:t>☐</w:t>
          </w:r>
        </w:sdtContent>
      </w:sdt>
      <w:r w:rsidR="00501156">
        <w:rPr>
          <w:lang w:bidi="es-ES"/>
        </w:rPr>
        <w:t xml:space="preserve"> Otro:</w:t>
      </w:r>
    </w:p>
    <w:p w14:paraId="109505D3" w14:textId="52D3E360" w:rsidR="00501156" w:rsidRDefault="00501156" w:rsidP="00452282">
      <w:pPr>
        <w:spacing w:after="600"/>
      </w:pPr>
      <w:r>
        <w:rPr>
          <w:lang w:bidi="es-ES"/>
        </w:rPr>
        <w:t>Describa otras opciones consideradas y los motivos por los que se rechazaron:</w:t>
      </w:r>
    </w:p>
    <w:p w14:paraId="25C6B37E" w14:textId="27BBF97D" w:rsidR="00501156" w:rsidRDefault="00501156" w:rsidP="00452282">
      <w:pPr>
        <w:spacing w:after="600"/>
      </w:pPr>
      <w:r>
        <w:rPr>
          <w:lang w:bidi="es-ES"/>
        </w:rPr>
        <w:t>Otros factores relacionados con la decisión de esta colocación:</w:t>
      </w:r>
    </w:p>
    <w:p w14:paraId="3BF0C621" w14:textId="24352039" w:rsidR="007242E1" w:rsidRPr="00DA2933" w:rsidRDefault="007242E1" w:rsidP="007242E1">
      <w:r w:rsidRPr="00DA2933">
        <w:rPr>
          <w:lang w:bidi="es-ES"/>
        </w:rPr>
        <w:t xml:space="preserve">Los padres y los estudiantes que son adultos deben recibir una notificación previa por escrito </w:t>
      </w:r>
      <w:r w:rsidR="003F07DA">
        <w:rPr>
          <w:lang w:bidi="es-ES"/>
        </w:rPr>
        <w:br/>
      </w:r>
      <w:r w:rsidRPr="00DA2933">
        <w:rPr>
          <w:lang w:bidi="es-ES"/>
        </w:rPr>
        <w:t xml:space="preserve">(Prior </w:t>
      </w:r>
      <w:proofErr w:type="spellStart"/>
      <w:r w:rsidRPr="00DA2933">
        <w:rPr>
          <w:lang w:bidi="es-ES"/>
        </w:rPr>
        <w:t>Written</w:t>
      </w:r>
      <w:proofErr w:type="spellEnd"/>
      <w:r w:rsidRPr="00DA2933">
        <w:rPr>
          <w:lang w:bidi="es-ES"/>
        </w:rPr>
        <w:t xml:space="preserve"> </w:t>
      </w:r>
      <w:proofErr w:type="spellStart"/>
      <w:r w:rsidRPr="00DA2933">
        <w:rPr>
          <w:lang w:bidi="es-ES"/>
        </w:rPr>
        <w:t>Notice</w:t>
      </w:r>
      <w:proofErr w:type="spellEnd"/>
      <w:r w:rsidRPr="00DA2933">
        <w:rPr>
          <w:lang w:bidi="es-ES"/>
        </w:rPr>
        <w:t xml:space="preserve">, PWN) en un lenguaje comprensible para el público general, en su idioma nativo u otra forma de comunicación antes de que la agencia local de educación (Local Education Agency, LEA) proponga o se rehúse a iniciar o modificar la identificación, evaluación o colocación educativa del estudiante o usted, o la disposición de educación pública, adecuada y gratuita </w:t>
      </w:r>
      <w:r w:rsidR="003F07DA">
        <w:rPr>
          <w:lang w:bidi="es-ES"/>
        </w:rPr>
        <w:br/>
      </w:r>
      <w:r w:rsidRPr="00DA2933">
        <w:rPr>
          <w:lang w:bidi="es-ES"/>
        </w:rPr>
        <w:t xml:space="preserve">(Free </w:t>
      </w:r>
      <w:proofErr w:type="spellStart"/>
      <w:r w:rsidRPr="00DA2933">
        <w:rPr>
          <w:lang w:bidi="es-ES"/>
        </w:rPr>
        <w:t>Appropriate</w:t>
      </w:r>
      <w:proofErr w:type="spellEnd"/>
      <w:r w:rsidRPr="00DA2933">
        <w:rPr>
          <w:lang w:bidi="es-ES"/>
        </w:rPr>
        <w:t xml:space="preserve"> </w:t>
      </w:r>
      <w:proofErr w:type="spellStart"/>
      <w:r w:rsidRPr="00DA2933">
        <w:rPr>
          <w:lang w:bidi="es-ES"/>
        </w:rPr>
        <w:t>Public</w:t>
      </w:r>
      <w:proofErr w:type="spellEnd"/>
      <w:r w:rsidRPr="00DA2933">
        <w:rPr>
          <w:lang w:bidi="es-ES"/>
        </w:rPr>
        <w:t xml:space="preserve"> Education, FAPE) al estudiante o a usted.</w:t>
      </w:r>
    </w:p>
    <w:p w14:paraId="1EEDC538" w14:textId="53F62673" w:rsidR="007242E1" w:rsidRDefault="007242E1" w:rsidP="007242E1">
      <w:pPr>
        <w:rPr>
          <w:rFonts w:cs="Arial"/>
        </w:rPr>
      </w:pPr>
      <w:r w:rsidRPr="00DA2933">
        <w:rPr>
          <w:lang w:bidi="es-ES"/>
        </w:rPr>
        <w:t>Las Garantías Procesales de la Parte B de la Ley de Educación para Personas con Discapacidades (Individuals with Disabilities Education Act, IDEA) le proporcionan protección. Si no posee una copia, puede solicitarla al docente de educación especial. Si tiene preguntas sobre esta notificación o las Garantías Procesales, comuníquese con el director o el docente de educación especial.</w:t>
      </w:r>
    </w:p>
    <w:p w14:paraId="5BDD9DAF" w14:textId="2521FB08" w:rsidR="00FC583A" w:rsidRDefault="00FC583A" w:rsidP="00FC583A">
      <w:pPr>
        <w:tabs>
          <w:tab w:val="left" w:pos="4410"/>
          <w:tab w:val="left" w:pos="6030"/>
          <w:tab w:val="left" w:pos="8640"/>
          <w:tab w:val="left" w:pos="9180"/>
          <w:tab w:val="left" w:pos="9720"/>
        </w:tabs>
        <w:spacing w:after="0"/>
      </w:pPr>
      <w:r>
        <w:rPr>
          <w:lang w:bidi="es-ES"/>
        </w:rPr>
        <w:lastRenderedPageBreak/>
        <w:t xml:space="preserve">¿Se proporcionaron los servicios de un traductor o intérprete para permitir que los padres </w:t>
      </w:r>
      <w:r w:rsidR="003F07DA">
        <w:rPr>
          <w:lang w:bidi="es-ES"/>
        </w:rPr>
        <w:br/>
      </w:r>
      <w:r>
        <w:rPr>
          <w:lang w:bidi="es-ES"/>
        </w:rPr>
        <w:t>o el estudiante adulto participen en la reunión?</w:t>
      </w:r>
    </w:p>
    <w:p w14:paraId="5FF72D7F" w14:textId="6EBF428D" w:rsidR="00FC583A" w:rsidRDefault="00FC583A" w:rsidP="00452282">
      <w:pPr>
        <w:tabs>
          <w:tab w:val="left" w:pos="4410"/>
          <w:tab w:val="left" w:pos="6030"/>
          <w:tab w:val="left" w:pos="8640"/>
          <w:tab w:val="left" w:pos="9180"/>
          <w:tab w:val="left" w:pos="9720"/>
        </w:tabs>
        <w:spacing w:after="0"/>
        <w:ind w:left="360"/>
      </w:pPr>
      <w:r w:rsidRPr="00DA2933">
        <w:rPr>
          <w:lang w:bidi="es-ES"/>
        </w:rPr>
        <w:object w:dxaOrig="225" w:dyaOrig="225" w14:anchorId="50BE69BB">
          <v:shape id="_x0000_i1065" type="#_x0000_t75" alt="Student is not eligible." style="width:13.5pt;height:9pt" o:ole="">
            <v:imagedata r:id="rId8" o:title=""/>
          </v:shape>
          <w:control r:id="rId17" w:name="OptionButton63111" w:shapeid="_x0000_i1065"/>
        </w:object>
      </w:r>
      <w:r>
        <w:rPr>
          <w:lang w:bidi="es-ES"/>
        </w:rPr>
        <w:t>No, no fue necesario contar con un traductor o intérprete</w:t>
      </w:r>
    </w:p>
    <w:p w14:paraId="22B3B808" w14:textId="08C69BAD" w:rsidR="007242E1" w:rsidRPr="00452282" w:rsidRDefault="00FC583A" w:rsidP="00452282">
      <w:pPr>
        <w:ind w:left="360"/>
        <w:rPr>
          <w:rFonts w:cs="Arial"/>
        </w:rPr>
      </w:pPr>
      <w:r w:rsidRPr="00DA2933">
        <w:rPr>
          <w:lang w:bidi="es-ES"/>
        </w:rPr>
        <w:object w:dxaOrig="225" w:dyaOrig="225" w14:anchorId="33EB1050">
          <v:shape id="_x0000_i1067" type="#_x0000_t75" alt="Student is not eligible." style="width:13.5pt;height:9pt" o:ole="">
            <v:imagedata r:id="rId8" o:title=""/>
          </v:shape>
          <w:control r:id="rId18" w:name="OptionButton63121" w:shapeid="_x0000_i1067"/>
        </w:object>
      </w:r>
      <w:r>
        <w:rPr>
          <w:lang w:bidi="es-ES"/>
        </w:rPr>
        <w:t>Sí (el traductor o intérprete debe firmar abajo como participante)</w:t>
      </w:r>
    </w:p>
    <w:p w14:paraId="63A7D7B5" w14:textId="7670204F" w:rsidR="007242E1" w:rsidRPr="00DA2933" w:rsidRDefault="006023A1" w:rsidP="007242E1">
      <w:pPr>
        <w:spacing w:after="0"/>
      </w:pPr>
      <w:sdt>
        <w:sdtPr>
          <w:id w:val="83736053"/>
          <w14:checkbox>
            <w14:checked w14:val="0"/>
            <w14:checkedState w14:val="2612" w14:font="MS Gothic"/>
            <w14:uncheckedState w14:val="2610" w14:font="MS Gothic"/>
          </w14:checkbox>
        </w:sdtPr>
        <w:sdtEndPr/>
        <w:sdtContent>
          <w:r w:rsidR="00452282" w:rsidRPr="00DA2933">
            <w:rPr>
              <w:lang w:bidi="es-ES"/>
            </w:rPr>
            <w:t>☐</w:t>
          </w:r>
        </w:sdtContent>
      </w:sdt>
      <w:r w:rsidR="007242E1" w:rsidRPr="00DA2933">
        <w:rPr>
          <w:lang w:bidi="es-ES"/>
        </w:rPr>
        <w:t xml:space="preserve"> Su idioma nativo u otra forma de comunicación </w:t>
      </w:r>
      <w:r w:rsidR="007242E1" w:rsidRPr="00DA2933">
        <w:rPr>
          <w:b/>
          <w:lang w:bidi="es-ES"/>
        </w:rPr>
        <w:t>no es</w:t>
      </w:r>
      <w:r w:rsidR="007242E1" w:rsidRPr="00DA2933">
        <w:rPr>
          <w:lang w:bidi="es-ES"/>
        </w:rPr>
        <w:t xml:space="preserve"> un idioma escrito.</w:t>
      </w:r>
    </w:p>
    <w:p w14:paraId="390B1B90" w14:textId="77777777" w:rsidR="007242E1" w:rsidRPr="00DA2933" w:rsidRDefault="007242E1" w:rsidP="007242E1">
      <w:pPr>
        <w:spacing w:after="0"/>
        <w:ind w:left="302"/>
        <w:rPr>
          <w:b/>
          <w:bCs/>
        </w:rPr>
      </w:pPr>
      <w:r w:rsidRPr="00DA2933">
        <w:rPr>
          <w:b/>
          <w:lang w:bidi="es-ES"/>
        </w:rPr>
        <w:t>Por lo tanto:</w:t>
      </w:r>
    </w:p>
    <w:p w14:paraId="7A2D30DC" w14:textId="77777777" w:rsidR="007242E1" w:rsidRPr="00DA2933" w:rsidRDefault="006023A1" w:rsidP="007242E1">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7242E1" w:rsidRPr="00DA2933">
            <w:rPr>
              <w:lang w:bidi="es-ES"/>
            </w:rPr>
            <w:t>☐</w:t>
          </w:r>
        </w:sdtContent>
      </w:sdt>
      <w:r w:rsidR="007242E1" w:rsidRPr="00DA2933">
        <w:rPr>
          <w:lang w:bidi="es-ES"/>
        </w:rPr>
        <w:t xml:space="preserve"> La notificación se tradujo oralmente o por otros medios a su idioma nativo u otra forma de comunicación el [fecha]:</w:t>
      </w:r>
      <w:r w:rsidR="007242E1" w:rsidRPr="00DA2933">
        <w:rPr>
          <w:lang w:bidi="es-ES"/>
        </w:rPr>
        <w:tab/>
        <w:t>y estuvo a cargo de [persona]:</w:t>
      </w:r>
      <w:r w:rsidR="007242E1" w:rsidRPr="00DA2933">
        <w:rPr>
          <w:lang w:bidi="es-ES"/>
        </w:rPr>
        <w:tab/>
      </w:r>
      <w:r w:rsidR="007242E1" w:rsidRPr="00DA2933">
        <w:rPr>
          <w:b/>
          <w:lang w:bidi="es-ES"/>
        </w:rPr>
        <w:t>Y</w:t>
      </w:r>
    </w:p>
    <w:p w14:paraId="32B8680D" w14:textId="77777777" w:rsidR="007242E1" w:rsidRDefault="006023A1" w:rsidP="00452282">
      <w:pPr>
        <w:tabs>
          <w:tab w:val="left" w:pos="7020"/>
          <w:tab w:val="left" w:pos="11070"/>
        </w:tabs>
        <w:spacing w:after="240"/>
        <w:ind w:left="849" w:hanging="302"/>
        <w:rPr>
          <w:lang w:bidi="es-ES"/>
        </w:rPr>
      </w:pPr>
      <w:sdt>
        <w:sdtPr>
          <w:id w:val="-20238561"/>
          <w14:checkbox>
            <w14:checked w14:val="0"/>
            <w14:checkedState w14:val="2612" w14:font="MS Gothic"/>
            <w14:uncheckedState w14:val="2610" w14:font="MS Gothic"/>
          </w14:checkbox>
        </w:sdtPr>
        <w:sdtEndPr/>
        <w:sdtContent>
          <w:r w:rsidR="007242E1" w:rsidRPr="00DA2933">
            <w:rPr>
              <w:lang w:bidi="es-ES"/>
            </w:rPr>
            <w:t>☐</w:t>
          </w:r>
        </w:sdtContent>
      </w:sdt>
      <w:r w:rsidR="007242E1" w:rsidRPr="00DA2933">
        <w:rPr>
          <w:lang w:bidi="es-ES"/>
        </w:rPr>
        <w:t xml:space="preserve"> Usted verificó con el traductor o intérprete que comprende el contenido de esta notificación.</w:t>
      </w:r>
    </w:p>
    <w:p w14:paraId="45AD85DA" w14:textId="67DFCD64" w:rsidR="00F75363" w:rsidRPr="005E2038" w:rsidRDefault="00F75363" w:rsidP="00F75363">
      <w:pPr>
        <w:tabs>
          <w:tab w:val="left" w:pos="7020"/>
          <w:tab w:val="left" w:pos="11070"/>
        </w:tabs>
        <w:spacing w:after="240"/>
        <w:ind w:left="302" w:hanging="302"/>
        <w:rPr>
          <w:lang w:val="es-US"/>
        </w:rPr>
      </w:pPr>
      <w:r w:rsidRPr="005E2038">
        <w:rPr>
          <w:lang w:val="es-US" w:bidi="es-ES"/>
        </w:rPr>
        <w:t xml:space="preserve">☐ </w:t>
      </w:r>
      <w:r w:rsidR="005E2038" w:rsidRPr="00507A43">
        <w:rPr>
          <w:lang w:bidi="es-ES"/>
        </w:rPr>
        <w:t>No se realizó una reunión y no se necesitan firmas, ya que el organismo educativo local (Local Education Agency, LEA) propone que el estudiante ya no sea elegible, mediante la emisión de un diploma de escuela secundaria o porque el estudiante pasó la edad máxima de elegibilidad (22 años). Este aviso se proporciona de manera oportuna antes de la fecha de entrada en vigor del cese de elegibilidad</w:t>
      </w:r>
      <w:r w:rsidR="005E2038">
        <w:rPr>
          <w:lang w:bidi="es-ES"/>
        </w:rPr>
        <w:t>.</w:t>
      </w:r>
    </w:p>
    <w:p w14:paraId="3FF5C454" w14:textId="23A830F5" w:rsidR="006F76EC" w:rsidRDefault="006F76EC" w:rsidP="00452282">
      <w:pPr>
        <w:pStyle w:val="Heading2"/>
        <w:spacing w:after="120"/>
      </w:pPr>
      <w:r>
        <w:rPr>
          <w:lang w:bidi="es-ES"/>
        </w:rPr>
        <w:t xml:space="preserve">Con las firmas a continuación se indica la participación en la decisión sobre </w:t>
      </w:r>
      <w:r w:rsidR="003F07DA">
        <w:rPr>
          <w:lang w:bidi="es-ES"/>
        </w:rPr>
        <w:br/>
      </w:r>
      <w:r>
        <w:rPr>
          <w:lang w:bidi="es-ES"/>
        </w:rPr>
        <w:t>la colocación y se acusa recibo de una copia</w:t>
      </w:r>
    </w:p>
    <w:p w14:paraId="52799824" w14:textId="77777777" w:rsidR="006F76EC" w:rsidRPr="005651F3" w:rsidRDefault="006F76EC" w:rsidP="006F76EC">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1DCE7DD0" w14:textId="265022C5" w:rsidR="006F76EC" w:rsidRDefault="006F76EC" w:rsidP="00452282">
      <w:pPr>
        <w:tabs>
          <w:tab w:val="left" w:pos="4410"/>
          <w:tab w:val="left" w:pos="6030"/>
          <w:tab w:val="left" w:pos="10080"/>
        </w:tabs>
      </w:pPr>
      <w:r>
        <w:rPr>
          <w:lang w:bidi="es-ES"/>
        </w:rPr>
        <w:t>Profesional de educación especial</w:t>
      </w:r>
      <w:r>
        <w:rPr>
          <w:lang w:bidi="es-ES"/>
        </w:rPr>
        <w:tab/>
        <w:t>Fecha</w:t>
      </w:r>
      <w:r>
        <w:rPr>
          <w:lang w:bidi="es-ES"/>
        </w:rPr>
        <w:tab/>
        <w:t>Padre, madre o estudiante adulto</w:t>
      </w:r>
      <w:r>
        <w:rPr>
          <w:lang w:bidi="es-ES"/>
        </w:rPr>
        <w:tab/>
        <w:t>Fecha</w:t>
      </w:r>
    </w:p>
    <w:p w14:paraId="15BD5B26" w14:textId="77777777" w:rsidR="006F76EC" w:rsidRPr="005651F3" w:rsidRDefault="006F76EC" w:rsidP="006F76EC">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1C5E7854" w14:textId="4FEB4085" w:rsidR="006F76EC" w:rsidRDefault="00EA6F0B" w:rsidP="00452282">
      <w:pPr>
        <w:tabs>
          <w:tab w:val="left" w:pos="4410"/>
          <w:tab w:val="left" w:pos="6030"/>
          <w:tab w:val="left" w:pos="10080"/>
        </w:tabs>
      </w:pPr>
      <w:r>
        <w:rPr>
          <w:lang w:bidi="es-ES"/>
        </w:rPr>
        <w:t>Firma y cargo</w:t>
      </w:r>
      <w:r>
        <w:rPr>
          <w:lang w:bidi="es-ES"/>
        </w:rPr>
        <w:tab/>
        <w:t>Fecha</w:t>
      </w:r>
      <w:r>
        <w:rPr>
          <w:lang w:bidi="es-ES"/>
        </w:rPr>
        <w:tab/>
        <w:t>Firma y cargo</w:t>
      </w:r>
      <w:r>
        <w:rPr>
          <w:lang w:bidi="es-ES"/>
        </w:rPr>
        <w:tab/>
        <w:t>Fecha</w:t>
      </w:r>
    </w:p>
    <w:p w14:paraId="6F3AF8D8" w14:textId="77777777" w:rsidR="006F76EC" w:rsidRPr="005651F3" w:rsidRDefault="006F76EC" w:rsidP="006F76EC">
      <w:pPr>
        <w:tabs>
          <w:tab w:val="left" w:pos="5220"/>
          <w:tab w:val="left" w:pos="6030"/>
          <w:tab w:val="left" w:pos="11070"/>
        </w:tabs>
        <w:spacing w:after="0"/>
        <w:rPr>
          <w:u w:val="single"/>
        </w:rPr>
      </w:pPr>
      <w:r>
        <w:rPr>
          <w:u w:val="single"/>
          <w:lang w:bidi="es-ES"/>
        </w:rPr>
        <w:tab/>
      </w:r>
      <w:r>
        <w:rPr>
          <w:lang w:bidi="es-ES"/>
        </w:rPr>
        <w:tab/>
      </w:r>
      <w:r>
        <w:rPr>
          <w:u w:val="single"/>
          <w:lang w:bidi="es-ES"/>
        </w:rPr>
        <w:tab/>
      </w:r>
    </w:p>
    <w:p w14:paraId="44695780" w14:textId="77777777" w:rsidR="006F76EC" w:rsidRDefault="006F76EC" w:rsidP="006F76EC">
      <w:pPr>
        <w:tabs>
          <w:tab w:val="left" w:pos="4410"/>
          <w:tab w:val="left" w:pos="6030"/>
          <w:tab w:val="left" w:pos="10080"/>
        </w:tabs>
      </w:pPr>
      <w:r>
        <w:rPr>
          <w:lang w:bidi="es-ES"/>
        </w:rPr>
        <w:t>Firma y cargo</w:t>
      </w:r>
      <w:r>
        <w:rPr>
          <w:lang w:bidi="es-ES"/>
        </w:rPr>
        <w:tab/>
        <w:t>Fecha</w:t>
      </w:r>
      <w:r>
        <w:rPr>
          <w:lang w:bidi="es-ES"/>
        </w:rPr>
        <w:tab/>
        <w:t>Firma y cargo</w:t>
      </w:r>
      <w:r>
        <w:rPr>
          <w:lang w:bidi="es-ES"/>
        </w:rPr>
        <w:tab/>
        <w:t>Fecha</w:t>
      </w:r>
    </w:p>
    <w:p w14:paraId="52806D29" w14:textId="77777777" w:rsidR="001D4083" w:rsidRPr="00DA2933" w:rsidRDefault="001D4083" w:rsidP="001D4083">
      <w:pPr>
        <w:tabs>
          <w:tab w:val="left" w:pos="4410"/>
          <w:tab w:val="left" w:pos="6030"/>
          <w:tab w:val="left" w:pos="10080"/>
        </w:tabs>
        <w:spacing w:after="0"/>
      </w:pPr>
      <w:r w:rsidRPr="00DA2933">
        <w:rPr>
          <w:b/>
          <w:lang w:bidi="es-ES"/>
        </w:rPr>
        <w:t>Nota:</w:t>
      </w:r>
      <w:r w:rsidRPr="00DA2933">
        <w:rPr>
          <w:lang w:bidi="es-ES"/>
        </w:rPr>
        <w:t xml:space="preserve"> Si falta la firma del padre, de la madre o del estudiante adulto, esto significará que:</w:t>
      </w:r>
    </w:p>
    <w:p w14:paraId="23E8A599" w14:textId="5705369E" w:rsidR="001D4083" w:rsidRPr="00DA2933" w:rsidRDefault="001D4083" w:rsidP="001D4083">
      <w:pPr>
        <w:tabs>
          <w:tab w:val="left" w:pos="4410"/>
          <w:tab w:val="left" w:pos="6030"/>
          <w:tab w:val="left" w:pos="10080"/>
        </w:tabs>
        <w:spacing w:after="0"/>
        <w:ind w:left="360"/>
      </w:pPr>
      <w:r w:rsidRPr="00DA2933">
        <w:rPr>
          <w:lang w:bidi="es-ES"/>
        </w:rPr>
        <w:object w:dxaOrig="225" w:dyaOrig="225" w14:anchorId="4AA22F89">
          <v:shape id="_x0000_i1069" type="#_x0000_t75" alt="Student is not eligible." style="width:13.5pt;height:9pt" o:ole="">
            <v:imagedata r:id="rId8" o:title=""/>
          </v:shape>
          <w:control r:id="rId19" w:name="OptionButton631" w:shapeid="_x0000_i1069"/>
        </w:object>
      </w:r>
      <w:r w:rsidRPr="00DA2933">
        <w:rPr>
          <w:lang w:bidi="es-ES"/>
        </w:rPr>
        <w:t xml:space="preserve">no asistieron (documentar los intentos de involucrarlos); </w:t>
      </w:r>
      <w:r w:rsidRPr="00DA2933">
        <w:rPr>
          <w:b/>
          <w:lang w:bidi="es-ES"/>
        </w:rPr>
        <w:t>O</w:t>
      </w:r>
    </w:p>
    <w:p w14:paraId="2F25A10B" w14:textId="2B2961E5" w:rsidR="001D4083" w:rsidRPr="00DA2933" w:rsidRDefault="001D4083" w:rsidP="001D4083">
      <w:pPr>
        <w:tabs>
          <w:tab w:val="left" w:pos="4410"/>
          <w:tab w:val="left" w:pos="6030"/>
          <w:tab w:val="left" w:pos="10080"/>
        </w:tabs>
        <w:ind w:left="360"/>
      </w:pPr>
      <w:r w:rsidRPr="00DA2933">
        <w:rPr>
          <w:lang w:bidi="es-ES"/>
        </w:rPr>
        <w:object w:dxaOrig="225" w:dyaOrig="225" w14:anchorId="4B0679EE">
          <v:shape id="_x0000_i1071" type="#_x0000_t75" alt="Student is not eligible." style="width:13.5pt;height:9pt" o:ole="">
            <v:imagedata r:id="rId8" o:title=""/>
          </v:shape>
          <w:control r:id="rId20" w:name="OptionButton632" w:shapeid="_x0000_i1071"/>
        </w:object>
      </w:r>
      <w:r w:rsidRPr="00DA2933">
        <w:rPr>
          <w:lang w:bidi="es-ES"/>
        </w:rPr>
        <w:t xml:space="preserve">participaron por teléfono, videoconferencia u otros medios; </w:t>
      </w:r>
      <w:r w:rsidRPr="00DA2933">
        <w:rPr>
          <w:b/>
          <w:lang w:bidi="es-ES"/>
        </w:rPr>
        <w:t>Y</w:t>
      </w:r>
    </w:p>
    <w:p w14:paraId="195A8039" w14:textId="17D3F950" w:rsidR="006F76EC" w:rsidRPr="00EA6F0B" w:rsidRDefault="006023A1" w:rsidP="00452282">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EndPr/>
        <w:sdtContent>
          <w:r w:rsidR="001D4083" w:rsidRPr="00DA2933">
            <w:rPr>
              <w:lang w:bidi="es-ES"/>
            </w:rPr>
            <w:t>☐</w:t>
          </w:r>
        </w:sdtContent>
      </w:sdt>
      <w:r w:rsidR="001D4083" w:rsidRPr="00DA2933">
        <w:rPr>
          <w:lang w:bidi="es-ES"/>
        </w:rPr>
        <w:t xml:space="preserve"> se les envió por correo una copia de este documento el [fecha]: </w:t>
      </w:r>
    </w:p>
    <w:sectPr w:rsidR="006F76EC" w:rsidRPr="00EA6F0B" w:rsidSect="0019588A">
      <w:headerReference w:type="default" r:id="rId21"/>
      <w:footerReference w:type="default" r:id="rId22"/>
      <w:headerReference w:type="first" r:id="rId23"/>
      <w:footerReference w:type="first" r:id="rId24"/>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E3145" w14:textId="425B7408" w:rsidR="006626C4" w:rsidRDefault="005E2038" w:rsidP="00EC3FBA">
    <w:pPr>
      <w:pStyle w:val="Footer"/>
      <w:tabs>
        <w:tab w:val="clear" w:pos="4680"/>
        <w:tab w:val="clear" w:pos="9360"/>
        <w:tab w:val="center" w:pos="5812"/>
        <w:tab w:val="right" w:pos="11160"/>
      </w:tabs>
    </w:pPr>
    <w:r>
      <w:rPr>
        <w:lang w:bidi="es-ES"/>
      </w:rPr>
      <w:t>SES de la USBE, revisado en agosto de 2024</w:t>
    </w:r>
    <w:r w:rsidR="00C33692">
      <w:rPr>
        <w:lang w:bidi="es-ES"/>
      </w:rPr>
      <w:tab/>
    </w:r>
    <w:sdt>
      <w:sdtPr>
        <w:id w:val="1965149368"/>
        <w:docPartObj>
          <w:docPartGallery w:val="Page Numbers (Bottom of Page)"/>
          <w:docPartUnique/>
        </w:docPartObj>
      </w:sdtPr>
      <w:sdtEndPr>
        <w:rPr>
          <w:noProof/>
        </w:rPr>
      </w:sdtEndPr>
      <w:sdtContent>
        <w:r w:rsidR="006626C4">
          <w:rPr>
            <w:lang w:bidi="es-ES"/>
          </w:rPr>
          <w:fldChar w:fldCharType="begin"/>
        </w:r>
        <w:r w:rsidR="006626C4">
          <w:rPr>
            <w:lang w:bidi="es-ES"/>
          </w:rPr>
          <w:instrText xml:space="preserve"> PAGE   \* MERGEFORMAT </w:instrText>
        </w:r>
        <w:r w:rsidR="006626C4">
          <w:rPr>
            <w:lang w:bidi="es-ES"/>
          </w:rPr>
          <w:fldChar w:fldCharType="separate"/>
        </w:r>
        <w:r w:rsidR="006626C4">
          <w:rPr>
            <w:noProof/>
            <w:lang w:bidi="es-ES"/>
          </w:rPr>
          <w:t>2</w:t>
        </w:r>
        <w:r w:rsidR="006626C4">
          <w:rPr>
            <w:noProof/>
            <w:lang w:bidi="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4446" w14:textId="24E43959" w:rsidR="00EE6E59" w:rsidRDefault="00670398" w:rsidP="00EC3FBA">
    <w:pPr>
      <w:pStyle w:val="Footer"/>
      <w:tabs>
        <w:tab w:val="clear" w:pos="4680"/>
        <w:tab w:val="clear" w:pos="9360"/>
        <w:tab w:val="center" w:pos="5812"/>
        <w:tab w:val="right" w:pos="11160"/>
      </w:tabs>
    </w:pPr>
    <w:r>
      <w:rPr>
        <w:lang w:bidi="es-ES"/>
      </w:rPr>
      <w:t xml:space="preserve">SES de la USBE, revisado en </w:t>
    </w:r>
    <w:r w:rsidR="005E2038">
      <w:rPr>
        <w:lang w:bidi="es-ES"/>
      </w:rPr>
      <w:t>agosto</w:t>
    </w:r>
    <w:r>
      <w:rPr>
        <w:lang w:bidi="es-ES"/>
      </w:rPr>
      <w:t xml:space="preserve"> de 202</w:t>
    </w:r>
    <w:r w:rsidR="005E2038">
      <w:rPr>
        <w:lang w:bidi="es-ES"/>
      </w:rPr>
      <w:t>4</w:t>
    </w:r>
    <w:r>
      <w:rPr>
        <w:lang w:bidi="es-ES"/>
      </w:rPr>
      <w:tab/>
    </w:r>
    <w:sdt>
      <w:sdtPr>
        <w:id w:val="-1151213990"/>
        <w:docPartObj>
          <w:docPartGallery w:val="Page Numbers (Bottom of Page)"/>
          <w:docPartUnique/>
        </w:docPartObj>
      </w:sdtPr>
      <w:sdtEndPr>
        <w:rPr>
          <w:noProof/>
        </w:rPr>
      </w:sdtEndPr>
      <w:sdtContent>
        <w:r w:rsidR="00EE6E59">
          <w:rPr>
            <w:lang w:bidi="es-ES"/>
          </w:rPr>
          <w:fldChar w:fldCharType="begin"/>
        </w:r>
        <w:r w:rsidR="00EE6E59">
          <w:rPr>
            <w:lang w:bidi="es-ES"/>
          </w:rPr>
          <w:instrText xml:space="preserve"> PAGE   \* MERGEFORMAT </w:instrText>
        </w:r>
        <w:r w:rsidR="00EE6E59">
          <w:rPr>
            <w:lang w:bidi="es-ES"/>
          </w:rPr>
          <w:fldChar w:fldCharType="separate"/>
        </w:r>
        <w:r w:rsidR="00EE6E59">
          <w:rPr>
            <w:lang w:bidi="es-ES"/>
          </w:rPr>
          <w:t>2</w:t>
        </w:r>
        <w:r w:rsidR="00EE6E59">
          <w:rPr>
            <w:noProof/>
            <w:lang w:bidi="es-ES"/>
          </w:rPr>
          <w:fldChar w:fldCharType="end"/>
        </w:r>
      </w:sdtContent>
    </w:sdt>
    <w:r w:rsidR="00EE6E59">
      <w:rPr>
        <w:noProof/>
        <w:lang w:bidi="es-ES"/>
      </w:rPr>
      <w:tab/>
      <w:t xml:space="preserve">Cumple con la </w:t>
    </w:r>
    <w:r w:rsidR="005E2038">
      <w:rPr>
        <w:noProof/>
        <w:lang w:bidi="es-ES"/>
      </w:rPr>
      <w:t>508</w:t>
    </w:r>
    <w:r w:rsidR="00EE6E59">
      <w:rPr>
        <w:noProof/>
        <w:lang w:bidi="es-ES"/>
      </w:rPr>
      <w:t xml:space="preserve">: </w:t>
    </w:r>
    <w:r w:rsidR="006023A1">
      <w:rPr>
        <w:noProof/>
        <w:lang w:bidi="es-ES"/>
      </w:rPr>
      <w:t>noviembre</w:t>
    </w:r>
    <w:r w:rsidR="005E2038">
      <w:rPr>
        <w:noProof/>
        <w:lang w:bidi="es-ES"/>
      </w:rPr>
      <w:t xml:space="preserve"> </w:t>
    </w:r>
    <w:r w:rsidR="00EE6E59">
      <w:rPr>
        <w:noProof/>
        <w:lang w:bidi="es-ES"/>
      </w:rPr>
      <w:t>de 202</w:t>
    </w:r>
    <w:r w:rsidR="005E2038">
      <w:rPr>
        <w:noProof/>
        <w:lang w:bidi="es-E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0CE05" w14:textId="06301F4E" w:rsidR="00EE6E59" w:rsidRDefault="00EE6E59" w:rsidP="006A151F">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7</w:t>
    </w:r>
    <w:r w:rsidR="006A151F">
      <w:rPr>
        <w:lang w:bidi="es-ES"/>
      </w:rPr>
      <w:t>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E4E3" w14:textId="44F82503" w:rsidR="00EE6E59" w:rsidRDefault="00EE6E59" w:rsidP="00EE6E59">
    <w:pPr>
      <w:tabs>
        <w:tab w:val="left" w:pos="990"/>
        <w:tab w:val="left" w:pos="3600"/>
        <w:tab w:val="left" w:pos="6120"/>
        <w:tab w:val="left" w:pos="7560"/>
        <w:tab w:val="left" w:pos="9000"/>
      </w:tabs>
    </w:pPr>
    <w:r w:rsidRPr="008D5465">
      <w:rPr>
        <w:lang w:bidi="es-ES"/>
      </w:rPr>
      <w:t>EdEsp 7b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BA5C90"/>
    <w:multiLevelType w:val="hybridMultilevel"/>
    <w:tmpl w:val="640816EC"/>
    <w:lvl w:ilvl="0" w:tplc="D1DA1830">
      <w:numFmt w:val="bullet"/>
      <w:lvlText w:val=""/>
      <w:lvlJc w:val="left"/>
      <w:pPr>
        <w:ind w:left="1065" w:hanging="360"/>
      </w:pPr>
      <w:rPr>
        <w:rFonts w:ascii="Wingdings" w:eastAsia="Wingdings" w:hAnsi="Wingdings" w:cs="Wingdings" w:hint="default"/>
        <w:w w:val="99"/>
        <w:sz w:val="24"/>
        <w:szCs w:val="24"/>
      </w:rPr>
    </w:lvl>
    <w:lvl w:ilvl="1" w:tplc="D1DA1830">
      <w:numFmt w:val="bullet"/>
      <w:lvlText w:val=""/>
      <w:lvlJc w:val="left"/>
      <w:pPr>
        <w:ind w:left="1785" w:hanging="360"/>
      </w:pPr>
      <w:rPr>
        <w:rFonts w:ascii="Wingdings" w:eastAsia="Wingdings" w:hAnsi="Wingdings" w:cs="Wingdings" w:hint="default"/>
        <w:w w:val="99"/>
        <w:sz w:val="24"/>
        <w:szCs w:val="24"/>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4"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242479">
    <w:abstractNumId w:val="7"/>
  </w:num>
  <w:num w:numId="2" w16cid:durableId="1201896844">
    <w:abstractNumId w:val="2"/>
  </w:num>
  <w:num w:numId="3" w16cid:durableId="1416321096">
    <w:abstractNumId w:val="6"/>
  </w:num>
  <w:num w:numId="4" w16cid:durableId="251396700">
    <w:abstractNumId w:val="9"/>
  </w:num>
  <w:num w:numId="5" w16cid:durableId="593823511">
    <w:abstractNumId w:val="10"/>
  </w:num>
  <w:num w:numId="6" w16cid:durableId="1587953491">
    <w:abstractNumId w:val="5"/>
  </w:num>
  <w:num w:numId="7" w16cid:durableId="833912233">
    <w:abstractNumId w:val="0"/>
  </w:num>
  <w:num w:numId="8" w16cid:durableId="436750685">
    <w:abstractNumId w:val="15"/>
  </w:num>
  <w:num w:numId="9" w16cid:durableId="1721513310">
    <w:abstractNumId w:val="8"/>
  </w:num>
  <w:num w:numId="10" w16cid:durableId="1058550086">
    <w:abstractNumId w:val="11"/>
  </w:num>
  <w:num w:numId="11" w16cid:durableId="1058238299">
    <w:abstractNumId w:val="3"/>
  </w:num>
  <w:num w:numId="12" w16cid:durableId="257757069">
    <w:abstractNumId w:val="1"/>
  </w:num>
  <w:num w:numId="13" w16cid:durableId="1871870197">
    <w:abstractNumId w:val="13"/>
  </w:num>
  <w:num w:numId="14" w16cid:durableId="842664908">
    <w:abstractNumId w:val="14"/>
  </w:num>
  <w:num w:numId="15" w16cid:durableId="822812770">
    <w:abstractNumId w:val="12"/>
  </w:num>
  <w:num w:numId="16" w16cid:durableId="6682135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9789F"/>
    <w:rsid w:val="000A0CDE"/>
    <w:rsid w:val="000B42AD"/>
    <w:rsid w:val="00100E78"/>
    <w:rsid w:val="001317B6"/>
    <w:rsid w:val="00142A89"/>
    <w:rsid w:val="00165167"/>
    <w:rsid w:val="00175AC3"/>
    <w:rsid w:val="001946E1"/>
    <w:rsid w:val="0019588A"/>
    <w:rsid w:val="001D4083"/>
    <w:rsid w:val="0021760B"/>
    <w:rsid w:val="00250E65"/>
    <w:rsid w:val="002A6687"/>
    <w:rsid w:val="002F516D"/>
    <w:rsid w:val="00332EAD"/>
    <w:rsid w:val="003574E6"/>
    <w:rsid w:val="003822C9"/>
    <w:rsid w:val="003F07DA"/>
    <w:rsid w:val="00401ED6"/>
    <w:rsid w:val="00411AD3"/>
    <w:rsid w:val="004236B1"/>
    <w:rsid w:val="0042458A"/>
    <w:rsid w:val="004332B1"/>
    <w:rsid w:val="0043612E"/>
    <w:rsid w:val="00452282"/>
    <w:rsid w:val="00464D02"/>
    <w:rsid w:val="00485437"/>
    <w:rsid w:val="004932F8"/>
    <w:rsid w:val="004D30B8"/>
    <w:rsid w:val="00501156"/>
    <w:rsid w:val="00517929"/>
    <w:rsid w:val="0055096E"/>
    <w:rsid w:val="00562F6D"/>
    <w:rsid w:val="005651F3"/>
    <w:rsid w:val="00573FBC"/>
    <w:rsid w:val="005746AD"/>
    <w:rsid w:val="005834F3"/>
    <w:rsid w:val="005B2246"/>
    <w:rsid w:val="005C79CF"/>
    <w:rsid w:val="005E1AC8"/>
    <w:rsid w:val="005E2038"/>
    <w:rsid w:val="00600AE3"/>
    <w:rsid w:val="006023A1"/>
    <w:rsid w:val="00604942"/>
    <w:rsid w:val="00634E8A"/>
    <w:rsid w:val="00635A95"/>
    <w:rsid w:val="00652E64"/>
    <w:rsid w:val="006626C4"/>
    <w:rsid w:val="00670398"/>
    <w:rsid w:val="006A151F"/>
    <w:rsid w:val="006D498B"/>
    <w:rsid w:val="006E3448"/>
    <w:rsid w:val="006F76EC"/>
    <w:rsid w:val="007242E1"/>
    <w:rsid w:val="0072614E"/>
    <w:rsid w:val="007601DD"/>
    <w:rsid w:val="0076334D"/>
    <w:rsid w:val="0077110D"/>
    <w:rsid w:val="007E422D"/>
    <w:rsid w:val="007F7616"/>
    <w:rsid w:val="00801BD1"/>
    <w:rsid w:val="0085112B"/>
    <w:rsid w:val="00855CCE"/>
    <w:rsid w:val="0087670C"/>
    <w:rsid w:val="008814E8"/>
    <w:rsid w:val="00890F4F"/>
    <w:rsid w:val="008D4BBB"/>
    <w:rsid w:val="008D5465"/>
    <w:rsid w:val="008E1158"/>
    <w:rsid w:val="008F0BBD"/>
    <w:rsid w:val="00975E86"/>
    <w:rsid w:val="00982319"/>
    <w:rsid w:val="00996243"/>
    <w:rsid w:val="009A4136"/>
    <w:rsid w:val="009B0759"/>
    <w:rsid w:val="00A40CD4"/>
    <w:rsid w:val="00A50850"/>
    <w:rsid w:val="00A56838"/>
    <w:rsid w:val="00AD71AD"/>
    <w:rsid w:val="00B25A49"/>
    <w:rsid w:val="00B25E42"/>
    <w:rsid w:val="00B31EDB"/>
    <w:rsid w:val="00B476C5"/>
    <w:rsid w:val="00B656A4"/>
    <w:rsid w:val="00BA5649"/>
    <w:rsid w:val="00BD2D65"/>
    <w:rsid w:val="00BE0367"/>
    <w:rsid w:val="00BE2DF2"/>
    <w:rsid w:val="00BE6854"/>
    <w:rsid w:val="00BF5744"/>
    <w:rsid w:val="00BF7974"/>
    <w:rsid w:val="00C1273D"/>
    <w:rsid w:val="00C220AD"/>
    <w:rsid w:val="00C33692"/>
    <w:rsid w:val="00C41724"/>
    <w:rsid w:val="00C8206C"/>
    <w:rsid w:val="00CC72A4"/>
    <w:rsid w:val="00CF05E8"/>
    <w:rsid w:val="00D546D5"/>
    <w:rsid w:val="00DB137B"/>
    <w:rsid w:val="00DD0BAC"/>
    <w:rsid w:val="00E318A5"/>
    <w:rsid w:val="00E4046E"/>
    <w:rsid w:val="00E437B4"/>
    <w:rsid w:val="00E520CE"/>
    <w:rsid w:val="00E54161"/>
    <w:rsid w:val="00E60045"/>
    <w:rsid w:val="00E70C19"/>
    <w:rsid w:val="00E976A4"/>
    <w:rsid w:val="00EA4B07"/>
    <w:rsid w:val="00EA6F0B"/>
    <w:rsid w:val="00EC3FBA"/>
    <w:rsid w:val="00ED4FC5"/>
    <w:rsid w:val="00EE123C"/>
    <w:rsid w:val="00EE2C67"/>
    <w:rsid w:val="00EE6E59"/>
    <w:rsid w:val="00EE7E82"/>
    <w:rsid w:val="00F40D93"/>
    <w:rsid w:val="00F40E20"/>
    <w:rsid w:val="00F41674"/>
    <w:rsid w:val="00F75363"/>
    <w:rsid w:val="00FA440A"/>
    <w:rsid w:val="00FC110B"/>
    <w:rsid w:val="00FC583A"/>
    <w:rsid w:val="00FF1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EAD"/>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1D4083"/>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1D4083"/>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332EAD"/>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332EAD"/>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4083"/>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1D4083"/>
    <w:rPr>
      <w:rFonts w:ascii="Open Sans Light" w:eastAsiaTheme="majorEastAsia" w:hAnsi="Open Sans Light" w:cstheme="majorBidi"/>
      <w:b/>
      <w:sz w:val="32"/>
      <w:szCs w:val="26"/>
    </w:rPr>
  </w:style>
  <w:style w:type="paragraph" w:styleId="Revision">
    <w:name w:val="Revision"/>
    <w:hidden/>
    <w:uiPriority w:val="99"/>
    <w:semiHidden/>
    <w:rsid w:val="00E60045"/>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FC583A"/>
    <w:rPr>
      <w:sz w:val="16"/>
      <w:szCs w:val="16"/>
    </w:rPr>
  </w:style>
  <w:style w:type="paragraph" w:styleId="CommentText">
    <w:name w:val="annotation text"/>
    <w:basedOn w:val="Normal"/>
    <w:link w:val="CommentTextChar"/>
    <w:uiPriority w:val="99"/>
    <w:unhideWhenUsed/>
    <w:rsid w:val="00FC583A"/>
    <w:pPr>
      <w:spacing w:line="240" w:lineRule="auto"/>
    </w:pPr>
    <w:rPr>
      <w:sz w:val="20"/>
      <w:szCs w:val="20"/>
    </w:rPr>
  </w:style>
  <w:style w:type="character" w:customStyle="1" w:styleId="CommentTextChar">
    <w:name w:val="Comment Text Char"/>
    <w:basedOn w:val="DefaultParagraphFont"/>
    <w:link w:val="CommentText"/>
    <w:uiPriority w:val="99"/>
    <w:rsid w:val="00FC583A"/>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C583A"/>
    <w:rPr>
      <w:b/>
      <w:bCs/>
    </w:rPr>
  </w:style>
  <w:style w:type="character" w:customStyle="1" w:styleId="CommentSubjectChar">
    <w:name w:val="Comment Subject Char"/>
    <w:basedOn w:val="CommentTextChar"/>
    <w:link w:val="CommentSubject"/>
    <w:uiPriority w:val="99"/>
    <w:semiHidden/>
    <w:rsid w:val="00FC583A"/>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header" Target="header2.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1EB47-9E9F-4320-853B-A13ABE40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7. Prior Written Notice of Change of Placement in Special Education</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 Prior Written Notice of Change of Placement in Special Education</dc:title>
  <dc:subject/>
  <dc:creator>Nordfelt, Emily</dc:creator>
  <cp:keywords/>
  <dc:description/>
  <cp:lastModifiedBy>Emily Nordfelt</cp:lastModifiedBy>
  <cp:revision>6</cp:revision>
  <dcterms:created xsi:type="dcterms:W3CDTF">2023-11-06T20:48:00Z</dcterms:created>
  <dcterms:modified xsi:type="dcterms:W3CDTF">2024-11-05T19:21:00Z</dcterms:modified>
</cp:coreProperties>
</file>