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E872510" w:rsidR="00CC72A4" w:rsidRPr="00D02D90" w:rsidRDefault="00F4577A" w:rsidP="00C74FD2">
      <w:pPr>
        <w:pStyle w:val="Heading1"/>
        <w:bidi/>
        <w:rPr>
          <w:b w:val="0"/>
          <w:bCs/>
        </w:rPr>
      </w:pPr>
      <w:r w:rsidRPr="00D02D90">
        <w:rPr>
          <w:b w:val="0"/>
          <w:bCs/>
          <w:rtl/>
          <w:lang w:eastAsia="ar" w:bidi="ar-MA"/>
        </w:rPr>
        <w:t>الإشعار الخطي المسبق لخدمات السنة الدراسية الممتدة (</w:t>
      </w:r>
      <w:r w:rsidRPr="00D02D90">
        <w:rPr>
          <w:b w:val="0"/>
          <w:bCs/>
          <w:lang w:eastAsia="ar" w:bidi="en-US"/>
        </w:rPr>
        <w:t>ESY</w:t>
      </w:r>
      <w:r w:rsidRPr="00D02D90">
        <w:rPr>
          <w:b w:val="0"/>
          <w:bCs/>
          <w:rtl/>
          <w:lang w:eastAsia="ar" w:bidi="ar-MA"/>
        </w:rPr>
        <w:t>)</w:t>
      </w:r>
    </w:p>
    <w:p w14:paraId="274F4B2D" w14:textId="579E6C7C" w:rsidR="00CC72A4" w:rsidRDefault="00CC72A4" w:rsidP="001E0207">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III.N</w:t>
      </w:r>
      <w:r w:rsidRPr="00CC72A4">
        <w:rPr>
          <w:rtl/>
          <w:lang w:eastAsia="ar" w:bidi="ar-MA"/>
        </w:rPr>
        <w:t>. و</w:t>
      </w:r>
      <w:r w:rsidRPr="00CC72A4">
        <w:rPr>
          <w:lang w:eastAsia="ar" w:bidi="en-US"/>
        </w:rPr>
        <w:t>IV.C</w:t>
      </w:r>
      <w:r w:rsidRPr="00CC72A4">
        <w:rPr>
          <w:rtl/>
          <w:lang w:eastAsia="ar" w:bidi="ar-MA"/>
        </w:rPr>
        <w:t>.)</w:t>
      </w:r>
    </w:p>
    <w:p w14:paraId="03B356F7" w14:textId="77777777" w:rsidR="00BC53CF" w:rsidRDefault="00BC53CF" w:rsidP="00BC53CF">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121BF7C2" w14:textId="77777777" w:rsidR="00BC53CF" w:rsidRDefault="00BC53CF" w:rsidP="00BC53CF">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21138FAD" w14:textId="77777777" w:rsidR="001B434B" w:rsidRDefault="005B4487" w:rsidP="00BC53CF">
      <w:pPr>
        <w:tabs>
          <w:tab w:val="left" w:pos="4590"/>
        </w:tabs>
        <w:bidi/>
        <w:rPr>
          <w:rtl/>
          <w:lang w:eastAsia="ar" w:bidi="ar-MA"/>
        </w:rPr>
        <w:sectPr w:rsidR="001B434B" w:rsidSect="001B434B">
          <w:headerReference w:type="even" r:id="rId8"/>
          <w:headerReference w:type="default" r:id="rId9"/>
          <w:footerReference w:type="default" r:id="rId10"/>
          <w:headerReference w:type="first" r:id="rId11"/>
          <w:type w:val="continuous"/>
          <w:pgSz w:w="12240" w:h="15840"/>
          <w:pgMar w:top="1080" w:right="504" w:bottom="1080" w:left="504" w:header="576" w:footer="576" w:gutter="0"/>
          <w:cols w:space="432"/>
          <w:docGrid w:linePitch="326"/>
        </w:sectPr>
      </w:pPr>
      <w:r w:rsidRPr="00A81A0B">
        <w:rPr>
          <w:rtl/>
          <w:lang w:eastAsia="ar" w:bidi="ar-MA"/>
        </w:rPr>
        <w:t>قرر فريق برنامج التعليم الفردي ما يلي:</w:t>
      </w:r>
    </w:p>
    <w:p w14:paraId="6581D570" w14:textId="4F3879EF" w:rsidR="001B434B" w:rsidRPr="000D7104" w:rsidRDefault="001B434B" w:rsidP="001B434B">
      <w:pPr>
        <w:tabs>
          <w:tab w:val="left" w:pos="3330"/>
          <w:tab w:val="left" w:pos="7470"/>
        </w:tabs>
        <w:bidi/>
        <w:spacing w:before="60" w:after="0"/>
        <w:ind w:left="284" w:hanging="284"/>
      </w:pPr>
      <w:r w:rsidRPr="00397F9B">
        <w:rPr>
          <w:rtl/>
          <w:lang w:eastAsia="ar" w:bidi="ar-MA"/>
        </w:rPr>
        <w:object w:dxaOrig="225" w:dyaOrig="225" w14:anchorId="5F554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Student is not eligible." style="width:13.5pt;height:9pt" o:ole="">
            <v:imagedata r:id="rId12" o:title=""/>
          </v:shape>
          <w:control r:id="rId13" w:name="OptionButton631" w:shapeid="_x0000_i1038"/>
        </w:object>
      </w:r>
      <w:r w:rsidRPr="00397F9B">
        <w:rPr>
          <w:rtl/>
          <w:lang w:eastAsia="ar" w:bidi="ar-MA"/>
        </w:rPr>
        <w:t xml:space="preserve">الطالب </w:t>
      </w:r>
      <w:r w:rsidRPr="00397F9B">
        <w:rPr>
          <w:b/>
          <w:bCs/>
          <w:i/>
          <w:iCs/>
          <w:rtl/>
          <w:lang w:eastAsia="ar" w:bidi="ar-MA"/>
        </w:rPr>
        <w:t xml:space="preserve">مؤهل </w:t>
      </w:r>
      <w:r w:rsidRPr="00397F9B">
        <w:rPr>
          <w:rtl/>
          <w:lang w:eastAsia="ar" w:bidi="ar-MA"/>
        </w:rPr>
        <w:t>لخدمات السنة الدراسية الممتدة.</w:t>
      </w:r>
    </w:p>
    <w:p w14:paraId="27D3E48A" w14:textId="77777777" w:rsidR="001B434B" w:rsidRDefault="001B434B" w:rsidP="001B434B">
      <w:pPr>
        <w:tabs>
          <w:tab w:val="left" w:pos="4590"/>
        </w:tabs>
        <w:bidi/>
        <w:spacing w:after="480"/>
        <w:rPr>
          <w:rtl/>
          <w:lang w:eastAsia="ar" w:bidi="ar-MA"/>
        </w:rPr>
        <w:sectPr w:rsidR="001B434B" w:rsidSect="001B434B">
          <w:type w:val="continuous"/>
          <w:pgSz w:w="12240" w:h="15840"/>
          <w:pgMar w:top="1080" w:right="504" w:bottom="1080" w:left="504" w:header="576" w:footer="170" w:gutter="0"/>
          <w:cols w:num="2" w:space="144" w:equalWidth="0">
            <w:col w:w="5760" w:space="144"/>
            <w:col w:w="5328"/>
          </w:cols>
          <w:bidi/>
          <w:docGrid w:linePitch="326"/>
        </w:sectPr>
      </w:pPr>
      <w:r w:rsidRPr="000D7104">
        <w:rPr>
          <w:b/>
          <w:bCs/>
          <w:i/>
          <w:iCs/>
          <w:rtl/>
          <w:lang w:eastAsia="ar" w:bidi="ar-MA"/>
        </w:rPr>
        <w:t>ملاحظة:</w:t>
      </w:r>
      <w:r w:rsidRPr="000D7104">
        <w:rPr>
          <w:i/>
          <w:iCs/>
          <w:rtl/>
          <w:lang w:eastAsia="ar" w:bidi="ar-MA"/>
        </w:rPr>
        <w:t xml:space="preserve"> يجب أن تحقق خدمات السنة الدراسية الممتدة </w:t>
      </w:r>
      <w:r>
        <w:rPr>
          <w:i/>
          <w:iCs/>
        </w:rPr>
        <w:t>R277-751</w:t>
      </w:r>
      <w:r w:rsidRPr="000D7104">
        <w:rPr>
          <w:i/>
          <w:iCs/>
          <w:rtl/>
          <w:lang w:eastAsia="ar" w:bidi="ar-MA"/>
        </w:rPr>
        <w:t>.</w:t>
      </w:r>
      <w:r>
        <w:rPr>
          <w:i/>
          <w:iCs/>
          <w:rtl/>
          <w:lang w:eastAsia="ar" w:bidi="ar-MA"/>
        </w:rPr>
        <w:br w:type="column"/>
      </w:r>
      <w:r w:rsidRPr="00DA2933">
        <w:rPr>
          <w:rtl/>
          <w:lang w:eastAsia="ar" w:bidi="ar-MA"/>
        </w:rPr>
        <w:object w:dxaOrig="225" w:dyaOrig="225" w14:anchorId="675E91FE">
          <v:shape id="_x0000_i1041" type="#_x0000_t75" alt="Student is not eligible." style="width:13.5pt;height:9pt" o:ole="">
            <v:imagedata r:id="rId12" o:title=""/>
          </v:shape>
          <w:control r:id="rId14" w:name="OptionButton6311" w:shapeid="_x0000_i1041"/>
        </w:object>
      </w:r>
      <w:r w:rsidRPr="000D7104">
        <w:rPr>
          <w:rtl/>
          <w:lang w:eastAsia="ar" w:bidi="ar-MA"/>
        </w:rPr>
        <w:t xml:space="preserve">الطالب </w:t>
      </w:r>
      <w:r w:rsidRPr="000D7104">
        <w:rPr>
          <w:b/>
          <w:bCs/>
          <w:i/>
          <w:iCs/>
          <w:rtl/>
          <w:lang w:eastAsia="ar" w:bidi="ar-MA"/>
        </w:rPr>
        <w:t xml:space="preserve">غير مؤهل </w:t>
      </w:r>
      <w:r w:rsidRPr="000D7104">
        <w:rPr>
          <w:rtl/>
          <w:lang w:eastAsia="ar" w:bidi="ar-MA"/>
        </w:rPr>
        <w:t>لخدمات السنة الدراسية الممتدة.</w:t>
      </w:r>
    </w:p>
    <w:p w14:paraId="40612AEA" w14:textId="60E86469" w:rsidR="00071F0E" w:rsidRDefault="007B11E2" w:rsidP="00C74FD2">
      <w:pPr>
        <w:tabs>
          <w:tab w:val="left" w:pos="3780"/>
          <w:tab w:val="left" w:pos="7110"/>
        </w:tabs>
        <w:bidi/>
        <w:spacing w:after="600"/>
      </w:pPr>
      <w:r>
        <w:rPr>
          <w:rtl/>
          <w:lang w:eastAsia="ar" w:bidi="ar-MA"/>
        </w:rPr>
        <w:t>تم اقتراح هذا الإجراء لأن:</w:t>
      </w:r>
    </w:p>
    <w:p w14:paraId="06659E7A" w14:textId="77777777" w:rsidR="00247E71" w:rsidRDefault="00247E71" w:rsidP="00247E71">
      <w:pPr>
        <w:tabs>
          <w:tab w:val="left" w:pos="3780"/>
          <w:tab w:val="left" w:pos="7110"/>
        </w:tabs>
        <w:bidi/>
        <w:spacing w:after="600"/>
        <w:ind w:left="360"/>
      </w:pPr>
      <w:r>
        <w:rPr>
          <w:rtl/>
          <w:lang w:eastAsia="ar" w:bidi="ar-MA"/>
        </w:rPr>
        <w:t>تم اقتراح الإجراءات للأسباب التالية (يجب تضمين البيانات المستخدمة كأساس للإجراء):</w:t>
      </w:r>
    </w:p>
    <w:p w14:paraId="1AAA0EC1" w14:textId="57035FA2" w:rsidR="00071F0E" w:rsidRDefault="00B8754D" w:rsidP="00C74FD2">
      <w:pPr>
        <w:tabs>
          <w:tab w:val="left" w:pos="3780"/>
          <w:tab w:val="left" w:pos="7110"/>
        </w:tabs>
        <w:bidi/>
        <w:spacing w:after="600"/>
      </w:pPr>
      <w:r>
        <w:rPr>
          <w:rtl/>
          <w:lang w:eastAsia="ar" w:bidi="ar-MA"/>
        </w:rPr>
        <w:t>وصف الخيارات الأخرى التي تمت دراستها وأسباب رفض تلك الخيارات:</w:t>
      </w:r>
    </w:p>
    <w:p w14:paraId="15BFA7A2" w14:textId="3778BD51" w:rsidR="00071F0E" w:rsidRDefault="007B11E2" w:rsidP="00C74FD2">
      <w:pPr>
        <w:tabs>
          <w:tab w:val="left" w:pos="3780"/>
          <w:tab w:val="left" w:pos="7110"/>
        </w:tabs>
        <w:bidi/>
        <w:spacing w:after="600"/>
      </w:pPr>
      <w:r>
        <w:rPr>
          <w:rtl/>
          <w:lang w:eastAsia="ar" w:bidi="ar-MA"/>
        </w:rPr>
        <w:t>العوامل الأخرى ذات الصلة باقتراح السنة الدراسية الممتدة هذا:</w:t>
      </w:r>
    </w:p>
    <w:p w14:paraId="6A01A340" w14:textId="5C190F20" w:rsidR="00071F0E" w:rsidRDefault="00071F0E" w:rsidP="00027F6A">
      <w:pPr>
        <w:tabs>
          <w:tab w:val="left" w:pos="3780"/>
          <w:tab w:val="left" w:pos="7110"/>
        </w:tabs>
        <w:bidi/>
        <w:spacing w:after="840"/>
      </w:pPr>
      <w:r>
        <w:rPr>
          <w:rtl/>
          <w:lang w:eastAsia="ar" w:bidi="ar-MA"/>
        </w:rPr>
        <w:t xml:space="preserve">صف برنامج السنة الدراسية الممتدة لتوفير التعليم العام المجاني الملائم بناءً على احتياجات الطالب الفردية: </w:t>
      </w:r>
    </w:p>
    <w:p w14:paraId="70F6B903" w14:textId="77777777" w:rsidR="001E0207" w:rsidRPr="00DA2933" w:rsidRDefault="001E0207" w:rsidP="001E0207">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DA2933">
        <w:rPr>
          <w:lang w:eastAsia="ar" w:bidi="en-US"/>
        </w:rPr>
        <w:t>FAPE</w:t>
      </w:r>
      <w:r w:rsidRPr="00DA2933">
        <w:rPr>
          <w:rtl/>
          <w:lang w:eastAsia="ar" w:bidi="ar-MA"/>
        </w:rPr>
        <w:t>) للطالب/لك.</w:t>
      </w:r>
    </w:p>
    <w:p w14:paraId="442494D0" w14:textId="77777777" w:rsidR="001E0207" w:rsidRPr="00DA2933" w:rsidRDefault="001E0207" w:rsidP="001E0207">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4A6DB89E" w14:textId="736A3567" w:rsidR="001E0207" w:rsidRPr="00DA2933" w:rsidRDefault="001E0207" w:rsidP="001E0207">
      <w:pPr>
        <w:bidi/>
        <w:spacing w:after="0"/>
      </w:pPr>
      <w:r w:rsidRPr="00DA2933">
        <w:rPr>
          <w:rtl/>
          <w:lang w:eastAsia="ar" w:bidi="ar-MA"/>
        </w:rPr>
        <w:t xml:space="preserve">☐ لغتك الأم أو وسيلة تواصل أخرى </w:t>
      </w:r>
      <w:r w:rsidRPr="00DA2933">
        <w:rPr>
          <w:b/>
          <w:bCs/>
          <w:rtl/>
          <w:lang w:eastAsia="ar" w:bidi="ar-MA"/>
        </w:rPr>
        <w:t>ليست</w:t>
      </w:r>
      <w:r w:rsidRPr="00DA2933">
        <w:rPr>
          <w:rtl/>
          <w:lang w:eastAsia="ar" w:bidi="ar-MA"/>
        </w:rPr>
        <w:t xml:space="preserve"> بلغة مكتوبة.</w:t>
      </w:r>
    </w:p>
    <w:p w14:paraId="6E50630E" w14:textId="77777777" w:rsidR="001E0207" w:rsidRPr="00DA2933" w:rsidRDefault="001E0207" w:rsidP="001E0207">
      <w:pPr>
        <w:bidi/>
        <w:spacing w:after="0"/>
        <w:ind w:left="302"/>
        <w:rPr>
          <w:b/>
          <w:bCs/>
        </w:rPr>
      </w:pPr>
      <w:r w:rsidRPr="00DA2933">
        <w:rPr>
          <w:b/>
          <w:bCs/>
          <w:rtl/>
          <w:lang w:eastAsia="ar" w:bidi="ar-MA"/>
        </w:rPr>
        <w:t>وعلى هذا الأساس:</w:t>
      </w:r>
    </w:p>
    <w:p w14:paraId="1CF5123D" w14:textId="7594A9DA" w:rsidR="001E0207" w:rsidRPr="00DA2933" w:rsidRDefault="001E0207" w:rsidP="001E0207">
      <w:pPr>
        <w:tabs>
          <w:tab w:val="left" w:pos="5400"/>
          <w:tab w:val="left" w:pos="10620"/>
          <w:tab w:val="left" w:pos="11070"/>
        </w:tabs>
        <w:bidi/>
        <w:spacing w:after="0"/>
        <w:ind w:left="849" w:hanging="302"/>
      </w:pPr>
      <w:r w:rsidRPr="00DA2933">
        <w:rPr>
          <w:rtl/>
          <w:lang w:eastAsia="ar" w:bidi="ar-MA"/>
        </w:rPr>
        <w:t>☐ تمت ترجمة الإشعار شفهيًا أو بطريقة أخرى بلغتك الأم أو بوسيلة تواصل أخرى في [التاريخ]:</w:t>
      </w:r>
      <w:r w:rsidRPr="00DA2933">
        <w:rPr>
          <w:rtl/>
          <w:lang w:eastAsia="ar" w:bidi="ar-MA"/>
        </w:rPr>
        <w:tab/>
      </w:r>
      <w:r w:rsidR="00D02D90">
        <w:rPr>
          <w:rtl/>
          <w:lang w:eastAsia="ar" w:bidi="ar-MA"/>
        </w:rPr>
        <w:br/>
      </w:r>
      <w:r w:rsidRPr="00DA2933">
        <w:rPr>
          <w:rtl/>
          <w:lang w:eastAsia="ar" w:bidi="ar-MA"/>
        </w:rPr>
        <w:t>عن طريق [الشخص]:</w:t>
      </w:r>
      <w:r w:rsidRPr="00DA2933">
        <w:rPr>
          <w:rtl/>
          <w:lang w:eastAsia="ar" w:bidi="ar-MA"/>
        </w:rPr>
        <w:tab/>
      </w:r>
      <w:r w:rsidRPr="00DA2933">
        <w:rPr>
          <w:b/>
          <w:bCs/>
          <w:rtl/>
          <w:lang w:eastAsia="ar" w:bidi="ar-MA"/>
        </w:rPr>
        <w:t>و</w:t>
      </w:r>
    </w:p>
    <w:p w14:paraId="00C97545" w14:textId="48363E56" w:rsidR="001E0207" w:rsidRPr="00DA2933" w:rsidRDefault="001E0207" w:rsidP="001B434B">
      <w:pPr>
        <w:tabs>
          <w:tab w:val="left" w:pos="7020"/>
          <w:tab w:val="left" w:pos="11070"/>
        </w:tabs>
        <w:bidi/>
        <w:spacing w:after="240"/>
        <w:ind w:left="849" w:hanging="302"/>
      </w:pPr>
      <w:r w:rsidRPr="00DA2933">
        <w:rPr>
          <w:rtl/>
          <w:lang w:eastAsia="ar" w:bidi="ar-MA"/>
        </w:rPr>
        <w:t>☐ أكدت أنت للمترجم التحريري/الشفوي أنك تفهم محتوى هذا الإشعار.</w:t>
      </w:r>
    </w:p>
    <w:p w14:paraId="4DE169F0" w14:textId="40242CE4" w:rsidR="001B434B" w:rsidRPr="001B434B" w:rsidRDefault="001B434B" w:rsidP="001B434B">
      <w:pPr>
        <w:tabs>
          <w:tab w:val="left" w:pos="11232"/>
        </w:tabs>
        <w:bidi/>
        <w:spacing w:after="0"/>
        <w:rPr>
          <w:lang w:eastAsia="ar" w:bidi="ar-MA"/>
        </w:rPr>
      </w:pPr>
      <w:r>
        <w:rPr>
          <w:u w:val="single"/>
          <w:lang w:eastAsia="ar" w:bidi="ar-MA"/>
        </w:rPr>
        <w:tab/>
      </w:r>
    </w:p>
    <w:p w14:paraId="6F544795" w14:textId="0F4B113F" w:rsidR="001B434B" w:rsidRPr="008B5020" w:rsidRDefault="001B434B" w:rsidP="001B434B">
      <w:pPr>
        <w:tabs>
          <w:tab w:val="left" w:pos="9967"/>
        </w:tabs>
        <w:bidi/>
        <w:spacing w:after="240"/>
      </w:pPr>
      <w:r w:rsidRPr="008B5020">
        <w:rPr>
          <w:rtl/>
          <w:lang w:eastAsia="ar" w:bidi="ar-MA"/>
        </w:rPr>
        <w:t>توقيع المترجم التحريري/المترجم الفوري</w:t>
      </w:r>
      <w:r w:rsidRPr="008B5020">
        <w:tab/>
      </w:r>
      <w:r w:rsidRPr="008B5020">
        <w:rPr>
          <w:rtl/>
          <w:lang w:eastAsia="ar" w:bidi="ar-MA"/>
        </w:rPr>
        <w:t>التاريخ</w:t>
      </w:r>
    </w:p>
    <w:p w14:paraId="7842F729" w14:textId="3B41A1EE" w:rsidR="009313C5" w:rsidRPr="001E2477" w:rsidRDefault="001E2477" w:rsidP="001B48B4">
      <w:pPr>
        <w:tabs>
          <w:tab w:val="left" w:pos="8010"/>
          <w:tab w:val="left" w:pos="8730"/>
          <w:tab w:val="left" w:pos="9450"/>
        </w:tabs>
        <w:bidi/>
        <w:spacing w:after="0"/>
      </w:pPr>
      <w:r w:rsidRPr="001E2477">
        <w:rPr>
          <w:rtl/>
          <w:lang w:eastAsia="ar" w:bidi="ar-MA"/>
        </w:rPr>
        <w:t xml:space="preserve">☐ </w:t>
      </w:r>
      <w:r w:rsidRPr="001E2477">
        <w:rPr>
          <w:b/>
          <w:bCs/>
          <w:rtl/>
          <w:lang w:eastAsia="ar" w:bidi="ar-MA"/>
        </w:rPr>
        <w:t>تاريخ إعطاء نسخة من مرفق برنامج التعليم الفردي هذا إلى ولي الأمر/الطالب الراشد:</w:t>
      </w:r>
    </w:p>
    <w:sectPr w:rsidR="009313C5" w:rsidRPr="001E2477" w:rsidSect="001B434B">
      <w:type w:val="continuous"/>
      <w:pgSz w:w="12240" w:h="15840"/>
      <w:pgMar w:top="1080" w:right="504" w:bottom="1080" w:left="504" w:header="576" w:footer="170" w:gutter="0"/>
      <w:cols w:space="144"/>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29AA" w14:textId="77777777" w:rsidR="00C211CA" w:rsidRDefault="00C211CA" w:rsidP="00CC72A4">
      <w:pPr>
        <w:spacing w:after="0"/>
      </w:pPr>
      <w:r>
        <w:separator/>
      </w:r>
    </w:p>
  </w:endnote>
  <w:endnote w:type="continuationSeparator" w:id="0">
    <w:p w14:paraId="4445D6D4" w14:textId="77777777" w:rsidR="00C211CA" w:rsidRDefault="00C211CA"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C9F" w14:textId="6E37ADC4" w:rsidR="004B2776" w:rsidRDefault="001B434B" w:rsidP="001B434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796D" w14:textId="77777777" w:rsidR="00C211CA" w:rsidRDefault="00C211CA" w:rsidP="00CC72A4">
      <w:pPr>
        <w:spacing w:after="0"/>
      </w:pPr>
      <w:r>
        <w:separator/>
      </w:r>
    </w:p>
  </w:footnote>
  <w:footnote w:type="continuationSeparator" w:id="0">
    <w:p w14:paraId="626B9DBF" w14:textId="77777777" w:rsidR="00C211CA" w:rsidRDefault="00C211CA"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60D" w14:textId="0A9E8CE0" w:rsidR="00C74FD2" w:rsidRDefault="00C74FD2">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0C0B" w14:textId="5A5CA624" w:rsidR="00C74FD2" w:rsidRDefault="00B925F4">
    <w:pPr>
      <w:pStyle w:val="Header"/>
      <w:bidi/>
    </w:pPr>
    <w:r>
      <w:rPr>
        <w:lang w:eastAsia="ar" w:bidi="en-US"/>
      </w:rPr>
      <w:t>SpEd 6g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EADD" w14:textId="4D38799E" w:rsidR="00C74FD2" w:rsidRDefault="00C74FD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645287">
    <w:abstractNumId w:val="8"/>
  </w:num>
  <w:num w:numId="2" w16cid:durableId="636180600">
    <w:abstractNumId w:val="3"/>
  </w:num>
  <w:num w:numId="3" w16cid:durableId="520624822">
    <w:abstractNumId w:val="7"/>
  </w:num>
  <w:num w:numId="4" w16cid:durableId="1875656568">
    <w:abstractNumId w:val="10"/>
  </w:num>
  <w:num w:numId="5" w16cid:durableId="530610610">
    <w:abstractNumId w:val="11"/>
  </w:num>
  <w:num w:numId="6" w16cid:durableId="579369440">
    <w:abstractNumId w:val="6"/>
  </w:num>
  <w:num w:numId="7" w16cid:durableId="537089387">
    <w:abstractNumId w:val="0"/>
  </w:num>
  <w:num w:numId="8" w16cid:durableId="1769042569">
    <w:abstractNumId w:val="13"/>
  </w:num>
  <w:num w:numId="9" w16cid:durableId="768047062">
    <w:abstractNumId w:val="9"/>
  </w:num>
  <w:num w:numId="10" w16cid:durableId="1986815494">
    <w:abstractNumId w:val="12"/>
  </w:num>
  <w:num w:numId="11" w16cid:durableId="1869220289">
    <w:abstractNumId w:val="4"/>
  </w:num>
  <w:num w:numId="12" w16cid:durableId="1505897435">
    <w:abstractNumId w:val="2"/>
  </w:num>
  <w:num w:numId="13" w16cid:durableId="1047947676">
    <w:abstractNumId w:val="1"/>
  </w:num>
  <w:num w:numId="14" w16cid:durableId="974410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60C7"/>
    <w:rsid w:val="000210AC"/>
    <w:rsid w:val="000216DC"/>
    <w:rsid w:val="000259DC"/>
    <w:rsid w:val="00027F6A"/>
    <w:rsid w:val="00050D72"/>
    <w:rsid w:val="00071F0E"/>
    <w:rsid w:val="00083A7D"/>
    <w:rsid w:val="00086080"/>
    <w:rsid w:val="000A0CDE"/>
    <w:rsid w:val="000B42AD"/>
    <w:rsid w:val="000D378B"/>
    <w:rsid w:val="000D7104"/>
    <w:rsid w:val="000E0D5A"/>
    <w:rsid w:val="00100E78"/>
    <w:rsid w:val="00123587"/>
    <w:rsid w:val="001278F0"/>
    <w:rsid w:val="00142A89"/>
    <w:rsid w:val="00143877"/>
    <w:rsid w:val="00165167"/>
    <w:rsid w:val="00184471"/>
    <w:rsid w:val="001946E1"/>
    <w:rsid w:val="00197AC6"/>
    <w:rsid w:val="001A0F20"/>
    <w:rsid w:val="001B434B"/>
    <w:rsid w:val="001B48B4"/>
    <w:rsid w:val="001E0207"/>
    <w:rsid w:val="001E2477"/>
    <w:rsid w:val="0021760B"/>
    <w:rsid w:val="00225189"/>
    <w:rsid w:val="00225B00"/>
    <w:rsid w:val="002470C6"/>
    <w:rsid w:val="00247E71"/>
    <w:rsid w:val="00250E65"/>
    <w:rsid w:val="00257261"/>
    <w:rsid w:val="002F516D"/>
    <w:rsid w:val="0033122C"/>
    <w:rsid w:val="003415C4"/>
    <w:rsid w:val="0035592D"/>
    <w:rsid w:val="003574E6"/>
    <w:rsid w:val="00357E36"/>
    <w:rsid w:val="003774DA"/>
    <w:rsid w:val="003822C9"/>
    <w:rsid w:val="00397F9B"/>
    <w:rsid w:val="00401ED6"/>
    <w:rsid w:val="00411AD3"/>
    <w:rsid w:val="004236B1"/>
    <w:rsid w:val="00430EE8"/>
    <w:rsid w:val="0043612E"/>
    <w:rsid w:val="00464D02"/>
    <w:rsid w:val="004932F8"/>
    <w:rsid w:val="004B2776"/>
    <w:rsid w:val="004B57C1"/>
    <w:rsid w:val="004C0EAA"/>
    <w:rsid w:val="004D30B8"/>
    <w:rsid w:val="00501AB3"/>
    <w:rsid w:val="00521D02"/>
    <w:rsid w:val="005560AD"/>
    <w:rsid w:val="00562F6D"/>
    <w:rsid w:val="005651F3"/>
    <w:rsid w:val="00573FBC"/>
    <w:rsid w:val="005746AD"/>
    <w:rsid w:val="005834F3"/>
    <w:rsid w:val="005B2246"/>
    <w:rsid w:val="005B4487"/>
    <w:rsid w:val="005C6B01"/>
    <w:rsid w:val="005D1C07"/>
    <w:rsid w:val="005E1AC8"/>
    <w:rsid w:val="005E3544"/>
    <w:rsid w:val="005F767D"/>
    <w:rsid w:val="00600AE3"/>
    <w:rsid w:val="006139D5"/>
    <w:rsid w:val="00635A95"/>
    <w:rsid w:val="00652E64"/>
    <w:rsid w:val="006626C4"/>
    <w:rsid w:val="006D498B"/>
    <w:rsid w:val="006E3448"/>
    <w:rsid w:val="0070740A"/>
    <w:rsid w:val="0072614E"/>
    <w:rsid w:val="007601DD"/>
    <w:rsid w:val="0076334D"/>
    <w:rsid w:val="0077110D"/>
    <w:rsid w:val="007B11E2"/>
    <w:rsid w:val="007B2145"/>
    <w:rsid w:val="007B49C4"/>
    <w:rsid w:val="007C0DCB"/>
    <w:rsid w:val="007E422D"/>
    <w:rsid w:val="007F7616"/>
    <w:rsid w:val="0087670C"/>
    <w:rsid w:val="008814E8"/>
    <w:rsid w:val="008B5020"/>
    <w:rsid w:val="008D4BBB"/>
    <w:rsid w:val="008D5465"/>
    <w:rsid w:val="008E0D44"/>
    <w:rsid w:val="008E1158"/>
    <w:rsid w:val="008E75EF"/>
    <w:rsid w:val="009313C5"/>
    <w:rsid w:val="009335C2"/>
    <w:rsid w:val="00973E14"/>
    <w:rsid w:val="00975E86"/>
    <w:rsid w:val="00977650"/>
    <w:rsid w:val="00982319"/>
    <w:rsid w:val="0099247F"/>
    <w:rsid w:val="00992DB9"/>
    <w:rsid w:val="00996243"/>
    <w:rsid w:val="009B0759"/>
    <w:rsid w:val="009D0841"/>
    <w:rsid w:val="009E3632"/>
    <w:rsid w:val="009F2551"/>
    <w:rsid w:val="00A40CD4"/>
    <w:rsid w:val="00A50850"/>
    <w:rsid w:val="00A56838"/>
    <w:rsid w:val="00A60308"/>
    <w:rsid w:val="00A7169F"/>
    <w:rsid w:val="00AD71AD"/>
    <w:rsid w:val="00B25A49"/>
    <w:rsid w:val="00B25E42"/>
    <w:rsid w:val="00B31EDB"/>
    <w:rsid w:val="00B476C5"/>
    <w:rsid w:val="00B656A4"/>
    <w:rsid w:val="00B8754D"/>
    <w:rsid w:val="00B925F4"/>
    <w:rsid w:val="00BA5649"/>
    <w:rsid w:val="00BC53CF"/>
    <w:rsid w:val="00BD2D65"/>
    <w:rsid w:val="00BE2DF2"/>
    <w:rsid w:val="00BE6854"/>
    <w:rsid w:val="00BF5744"/>
    <w:rsid w:val="00BF7974"/>
    <w:rsid w:val="00C075A1"/>
    <w:rsid w:val="00C07F1A"/>
    <w:rsid w:val="00C1273D"/>
    <w:rsid w:val="00C211CA"/>
    <w:rsid w:val="00C269CB"/>
    <w:rsid w:val="00C33692"/>
    <w:rsid w:val="00C37D36"/>
    <w:rsid w:val="00C552BB"/>
    <w:rsid w:val="00C74FD2"/>
    <w:rsid w:val="00C818C2"/>
    <w:rsid w:val="00C8206C"/>
    <w:rsid w:val="00C877A6"/>
    <w:rsid w:val="00CC72A4"/>
    <w:rsid w:val="00CF05E8"/>
    <w:rsid w:val="00D02D90"/>
    <w:rsid w:val="00D47DE0"/>
    <w:rsid w:val="00DB137B"/>
    <w:rsid w:val="00DD0BAC"/>
    <w:rsid w:val="00E00DF5"/>
    <w:rsid w:val="00E4046E"/>
    <w:rsid w:val="00E520CE"/>
    <w:rsid w:val="00E54161"/>
    <w:rsid w:val="00E976A4"/>
    <w:rsid w:val="00EA4B07"/>
    <w:rsid w:val="00EE6E59"/>
    <w:rsid w:val="00F40D93"/>
    <w:rsid w:val="00F40E20"/>
    <w:rsid w:val="00F4577A"/>
    <w:rsid w:val="00F60D36"/>
    <w:rsid w:val="00F76E55"/>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A0C0068"/>
  <w15:docId w15:val="{252667E0-DB97-4C42-BEE2-C5C2F828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2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00DF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B48B4"/>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B48B4"/>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DF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styleId="Revision">
    <w:name w:val="Revision"/>
    <w:hidden/>
    <w:uiPriority w:val="99"/>
    <w:semiHidden/>
    <w:rsid w:val="001278F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47E71"/>
    <w:rPr>
      <w:sz w:val="16"/>
      <w:szCs w:val="16"/>
    </w:rPr>
  </w:style>
  <w:style w:type="paragraph" w:styleId="CommentText">
    <w:name w:val="annotation text"/>
    <w:basedOn w:val="Normal"/>
    <w:link w:val="CommentTextChar"/>
    <w:uiPriority w:val="99"/>
    <w:unhideWhenUsed/>
    <w:rsid w:val="00247E71"/>
    <w:pPr>
      <w:spacing w:line="240" w:lineRule="auto"/>
    </w:pPr>
    <w:rPr>
      <w:sz w:val="20"/>
      <w:szCs w:val="20"/>
    </w:rPr>
  </w:style>
  <w:style w:type="character" w:customStyle="1" w:styleId="CommentTextChar">
    <w:name w:val="Comment Text Char"/>
    <w:basedOn w:val="DefaultParagraphFont"/>
    <w:link w:val="CommentText"/>
    <w:uiPriority w:val="99"/>
    <w:rsid w:val="00247E7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7E71"/>
    <w:rPr>
      <w:b/>
      <w:bCs/>
    </w:rPr>
  </w:style>
  <w:style w:type="character" w:customStyle="1" w:styleId="CommentSubjectChar">
    <w:name w:val="Comment Subject Char"/>
    <w:basedOn w:val="CommentTextChar"/>
    <w:link w:val="CommentSubject"/>
    <w:uiPriority w:val="99"/>
    <w:semiHidden/>
    <w:rsid w:val="00247E71"/>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C07F1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7F1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07F1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7F1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70FE-3E83-49ED-AE43-0899AF96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6g. Prior Written Notice for Extended School Year (ESY) Services</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 Prior Written Notice for Extended School Year (ESY) Services</dc:title>
  <dc:subject/>
  <dc:creator>Nordfelt, Emily</dc:creator>
  <cp:keywords/>
  <dc:description/>
  <cp:lastModifiedBy>Nordfelt, Emily</cp:lastModifiedBy>
  <cp:revision>3</cp:revision>
  <dcterms:created xsi:type="dcterms:W3CDTF">2023-11-17T18:01:00Z</dcterms:created>
  <dcterms:modified xsi:type="dcterms:W3CDTF">2023-11-17T18:04:00Z</dcterms:modified>
</cp:coreProperties>
</file>