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EF239" w14:textId="4EBEEF04" w:rsidR="00CC72A4" w:rsidRPr="00CC72A4" w:rsidRDefault="00D47DE0" w:rsidP="00F65114">
      <w:pPr>
        <w:pStyle w:val="Heading1"/>
      </w:pPr>
      <w:r>
        <w:rPr>
          <w:lang w:val="vi-VN" w:bidi="vi-VN"/>
        </w:rPr>
        <w:t>Kế Hoạch Chuyển Tiếp Cá Nhân Sau Trung Học</w:t>
      </w:r>
    </w:p>
    <w:p w14:paraId="274F4B2D" w14:textId="3E84DEA9" w:rsidR="00CC72A4" w:rsidRDefault="00CC72A4" w:rsidP="007E422D">
      <w:pPr>
        <w:spacing w:after="240"/>
        <w:jc w:val="center"/>
      </w:pPr>
      <w:r w:rsidRPr="00CC72A4">
        <w:rPr>
          <w:lang w:val="vi-VN" w:bidi="vi-VN"/>
        </w:rPr>
        <w:t>(Quy Tắc USBE III.J.2.j.; VII.B.; và VII.C.)</w:t>
      </w:r>
    </w:p>
    <w:p w14:paraId="493BE103" w14:textId="77777777" w:rsidR="00EA609F" w:rsidRDefault="00EA609F" w:rsidP="005005ED">
      <w:pPr>
        <w:tabs>
          <w:tab w:val="left" w:pos="6593"/>
          <w:tab w:val="left" w:pos="9337"/>
        </w:tabs>
        <w:spacing w:after="0"/>
        <w:rPr>
          <w:b/>
          <w:bCs/>
          <w:color w:val="6C395C"/>
        </w:rPr>
      </w:pPr>
      <w:r>
        <w:rPr>
          <w:lang w:val="vi-VN" w:bidi="vi-VN"/>
        </w:rPr>
        <w:t>Khu Học Chánh/Trường Học:</w:t>
      </w:r>
      <w:r>
        <w:rPr>
          <w:b/>
          <w:bCs/>
          <w:color w:val="6C395C"/>
        </w:rPr>
        <w:tab/>
      </w:r>
      <w:r>
        <w:rPr>
          <w:lang w:val="vi-VN" w:bidi="vi-VN"/>
        </w:rPr>
        <w:t>Ngày họp:</w:t>
      </w:r>
      <w:r>
        <w:rPr>
          <w:b/>
          <w:bCs/>
          <w:color w:val="6C395C"/>
        </w:rPr>
        <w:tab/>
      </w:r>
    </w:p>
    <w:p w14:paraId="19340822" w14:textId="77777777" w:rsidR="00EA609F" w:rsidRDefault="00EA609F" w:rsidP="005F444B">
      <w:pPr>
        <w:tabs>
          <w:tab w:val="left" w:pos="6593"/>
          <w:tab w:val="left" w:pos="9337"/>
        </w:tabs>
        <w:spacing w:before="120" w:after="0"/>
        <w:rPr>
          <w:b/>
          <w:bCs/>
          <w:color w:val="6C395C"/>
        </w:rPr>
      </w:pPr>
      <w:r>
        <w:rPr>
          <w:lang w:val="vi-VN" w:bidi="vi-VN"/>
        </w:rPr>
        <w:t>Họ tên Học Sinh:</w:t>
      </w:r>
      <w:r>
        <w:rPr>
          <w:b/>
          <w:bCs/>
          <w:color w:val="6C395C"/>
        </w:rPr>
        <w:tab/>
      </w:r>
      <w:r>
        <w:rPr>
          <w:lang w:val="vi-VN" w:bidi="vi-VN"/>
        </w:rPr>
        <w:t>Ngày sinh:</w:t>
      </w:r>
      <w:r>
        <w:rPr>
          <w:b/>
          <w:bCs/>
          <w:color w:val="6C395C"/>
        </w:rPr>
        <w:tab/>
      </w:r>
      <w:r>
        <w:rPr>
          <w:lang w:val="vi-VN" w:bidi="vi-VN"/>
        </w:rPr>
        <w:t>Cấp lớp:</w:t>
      </w:r>
    </w:p>
    <w:p w14:paraId="7CA67A48" w14:textId="18C1733C" w:rsidR="005B4487" w:rsidRPr="00613728" w:rsidRDefault="00613728" w:rsidP="000816DF">
      <w:pPr>
        <w:spacing w:before="240"/>
        <w:rPr>
          <w:b/>
          <w:bCs/>
          <w:sz w:val="26"/>
          <w:szCs w:val="26"/>
        </w:rPr>
      </w:pPr>
      <w:r w:rsidRPr="00613728">
        <w:rPr>
          <w:b/>
          <w:sz w:val="26"/>
          <w:lang w:val="vi-VN" w:bidi="vi-VN"/>
        </w:rPr>
        <w:t>IEP phải bao gồm một bản báo cáo của trường học về các dịch vụ chuyển tiếp sau khi rời trường với học sinh khuyết tật từ 14 tuổi trở lên, hoặc học sinh ít tuổi hơn nếu nhóm IEP thấy thích hợp, và được cập nhật thường niên. Báo cáo này bao gồm:</w:t>
      </w:r>
    </w:p>
    <w:p w14:paraId="7951F2BF" w14:textId="5E3CB58A" w:rsidR="00640CA3" w:rsidRDefault="00640CA3" w:rsidP="00F65114">
      <w:pPr>
        <w:pStyle w:val="NumberedList"/>
        <w:numPr>
          <w:ilvl w:val="0"/>
          <w:numId w:val="17"/>
        </w:numPr>
        <w:spacing w:after="120"/>
        <w:ind w:left="475" w:hanging="288"/>
      </w:pPr>
      <w:r w:rsidRPr="00613728">
        <w:rPr>
          <w:lang w:val="vi-VN" w:bidi="vi-VN"/>
        </w:rPr>
        <w:t>Hồ sơ kết quả đánh giá chuyển tiếp hằng năm phù hợp với lứa tuổi trong các lĩnh vực việc làm và học tập/đào tạo sau trung học và các kỹ năng sống độc lập, nếu thích hợp.</w:t>
      </w:r>
    </w:p>
    <w:p w14:paraId="56E21C10" w14:textId="0B2D8ADA" w:rsidR="003D1F6B" w:rsidRPr="003D1F6B" w:rsidRDefault="003D1F6B" w:rsidP="003D1F6B">
      <w:pPr>
        <w:pStyle w:val="NumberedList"/>
        <w:spacing w:after="120"/>
        <w:ind w:firstLine="0"/>
        <w:rPr>
          <w:b w:val="0"/>
          <w:bCs/>
        </w:rPr>
      </w:pPr>
      <w:r w:rsidRPr="003D1F6B">
        <w:rPr>
          <w:b w:val="0"/>
          <w:lang w:val="vi-VN" w:bidi="vi-VN"/>
        </w:rPr>
        <w:t>Ngày đánh giá:</w:t>
      </w:r>
    </w:p>
    <w:p w14:paraId="47570999" w14:textId="04B39CC8" w:rsidR="00F65114" w:rsidRDefault="00B1617E" w:rsidP="00F65114">
      <w:pPr>
        <w:tabs>
          <w:tab w:val="left" w:pos="4410"/>
          <w:tab w:val="left" w:pos="7290"/>
        </w:tabs>
        <w:ind w:left="446"/>
      </w:pPr>
      <w:r>
        <w:rPr>
          <w:lang w:val="vi-VN" w:bidi="vi-VN"/>
        </w:rPr>
        <w:t>☐ Tóm tắt/quy trình có trong hồ sơ giáo dục đặc biệt ☐ Có trong PLAAFP</w:t>
      </w:r>
    </w:p>
    <w:p w14:paraId="5A6C820C" w14:textId="40BAE938" w:rsidR="00B1617E" w:rsidRPr="00B1617E" w:rsidRDefault="00B1617E" w:rsidP="00DC7DB8">
      <w:pPr>
        <w:tabs>
          <w:tab w:val="left" w:pos="4410"/>
          <w:tab w:val="left" w:pos="7740"/>
        </w:tabs>
        <w:spacing w:after="1200"/>
        <w:ind w:left="734" w:hanging="288"/>
      </w:pPr>
      <w:r>
        <w:rPr>
          <w:lang w:val="vi-VN" w:bidi="vi-VN"/>
        </w:rPr>
        <w:t>☐ Trong đây bao gồm bản tóm tắt các kết quả đánh giá không có trong hồ sơ giáo dục đặc biệt hoặc PLAAFP:</w:t>
      </w:r>
    </w:p>
    <w:p w14:paraId="43D31A69" w14:textId="21DA39C3" w:rsidR="00B1617E" w:rsidRPr="00613728" w:rsidRDefault="00B1617E" w:rsidP="00F65114">
      <w:pPr>
        <w:pStyle w:val="NumberedList"/>
        <w:numPr>
          <w:ilvl w:val="0"/>
          <w:numId w:val="17"/>
        </w:numPr>
        <w:spacing w:after="120"/>
        <w:ind w:left="475" w:hanging="288"/>
      </w:pPr>
      <w:r w:rsidRPr="00613728">
        <w:rPr>
          <w:lang w:val="vi-VN" w:bidi="vi-VN"/>
        </w:rPr>
        <w:t>Các mục tiêu sau trung học có thể đo lường phù hợp của học sinh, dựa trên các nhu cầu, thế mạnh, sở thích và mối quan tâm của học sinh như đo lường được trong các kỳ kiểm tra đánh giá chuyển tiếp.</w:t>
      </w:r>
    </w:p>
    <w:p w14:paraId="14A90FDB" w14:textId="77777777" w:rsidR="00B1617E" w:rsidRPr="005F444B" w:rsidRDefault="00B1617E" w:rsidP="009A604C">
      <w:pPr>
        <w:tabs>
          <w:tab w:val="left" w:pos="4590"/>
        </w:tabs>
        <w:ind w:left="475"/>
        <w:rPr>
          <w:lang w:val="de-DE"/>
        </w:rPr>
      </w:pPr>
      <w:r>
        <w:rPr>
          <w:lang w:val="vi-VN" w:bidi="vi-VN"/>
        </w:rPr>
        <w:t>Việc làm sau trung học:</w:t>
      </w:r>
    </w:p>
    <w:p w14:paraId="34D1F2A4" w14:textId="77777777" w:rsidR="00B1617E" w:rsidRPr="005F444B" w:rsidRDefault="00B1617E" w:rsidP="009A604C">
      <w:pPr>
        <w:tabs>
          <w:tab w:val="left" w:pos="4590"/>
        </w:tabs>
        <w:ind w:left="475"/>
        <w:rPr>
          <w:lang w:val="de-DE"/>
        </w:rPr>
      </w:pPr>
      <w:r>
        <w:rPr>
          <w:lang w:val="vi-VN" w:bidi="vi-VN"/>
        </w:rPr>
        <w:t>Học tập/đào tạo sau trung học:</w:t>
      </w:r>
    </w:p>
    <w:p w14:paraId="4F063A67" w14:textId="43F948A4" w:rsidR="00B1617E" w:rsidRPr="005F444B" w:rsidRDefault="00B1617E" w:rsidP="009A604C">
      <w:pPr>
        <w:tabs>
          <w:tab w:val="left" w:pos="4590"/>
        </w:tabs>
        <w:ind w:left="475"/>
        <w:rPr>
          <w:lang w:val="de-DE"/>
        </w:rPr>
      </w:pPr>
      <w:r>
        <w:rPr>
          <w:lang w:val="vi-VN" w:bidi="vi-VN"/>
        </w:rPr>
        <w:t>Các kỹ năng sống độc lập sau trung học (</w:t>
      </w:r>
      <w:sdt>
        <w:sdtPr>
          <w:id w:val="-868370256"/>
          <w14:checkbox>
            <w14:checked w14:val="0"/>
            <w14:checkedState w14:val="2612" w14:font="MS Gothic"/>
            <w14:uncheckedState w14:val="2610" w14:font="MS Gothic"/>
          </w14:checkbox>
        </w:sdtPr>
        <w:sdtEndPr/>
        <w:sdtContent>
          <w:r w:rsidR="00284C50">
            <w:rPr>
              <w:lang w:val="vi-VN" w:bidi="vi-VN"/>
            </w:rPr>
            <w:t>☐</w:t>
          </w:r>
        </w:sdtContent>
      </w:sdt>
      <w:r>
        <w:rPr>
          <w:lang w:val="vi-VN" w:bidi="vi-VN"/>
        </w:rPr>
        <w:t xml:space="preserve"> Đã cân nhắc/không cần thiết):</w:t>
      </w:r>
    </w:p>
    <w:p w14:paraId="06B230D6" w14:textId="37F8E666" w:rsidR="00284C50" w:rsidRPr="005F444B" w:rsidRDefault="00284C50" w:rsidP="00DC7DB8">
      <w:pPr>
        <w:tabs>
          <w:tab w:val="left" w:pos="4590"/>
        </w:tabs>
        <w:spacing w:after="360"/>
        <w:ind w:left="720"/>
        <w:rPr>
          <w:lang w:val="de-DE"/>
        </w:rPr>
      </w:pPr>
      <w:r>
        <w:rPr>
          <w:lang w:val="vi-VN" w:bidi="vi-VN"/>
        </w:rPr>
        <w:t>Căn cứ đưa ra quyết định:</w:t>
      </w:r>
    </w:p>
    <w:p w14:paraId="4537F42B" w14:textId="4D649651" w:rsidR="00613728" w:rsidRPr="005F444B" w:rsidRDefault="00FB15E9" w:rsidP="00F65114">
      <w:pPr>
        <w:pStyle w:val="NumberedList"/>
        <w:numPr>
          <w:ilvl w:val="0"/>
          <w:numId w:val="17"/>
        </w:numPr>
        <w:spacing w:after="120"/>
        <w:ind w:left="475" w:hanging="288"/>
        <w:rPr>
          <w:lang w:val="de-DE"/>
        </w:rPr>
      </w:pPr>
      <w:r>
        <w:rPr>
          <w:lang w:val="vi-VN" w:bidi="vi-VN"/>
        </w:rPr>
        <w:t>Các dịch vụ chuyển tiếp sau trung học: Học sinh cần những dịch vụ, hoạt động chuyển tiếp và/hoặc giảng dạy đặc biệt sau trung học nào trong IEP thường niên này để phát triển các kỹ năng và kiến thức nhằm tạo điều kiện thực hiện các mục tiêu sau trung học của học sinh?</w:t>
      </w:r>
    </w:p>
    <w:p w14:paraId="3DB8A7BE" w14:textId="48AB1C91" w:rsidR="00613728" w:rsidRPr="005F444B" w:rsidRDefault="00613728" w:rsidP="009A604C">
      <w:pPr>
        <w:tabs>
          <w:tab w:val="left" w:pos="4590"/>
        </w:tabs>
        <w:ind w:left="475"/>
        <w:rPr>
          <w:lang w:val="de-DE"/>
        </w:rPr>
      </w:pPr>
      <w:r>
        <w:rPr>
          <w:lang w:val="vi-VN" w:bidi="vi-VN"/>
        </w:rPr>
        <w:t>Việc làm:</w:t>
      </w:r>
    </w:p>
    <w:p w14:paraId="7007FB76" w14:textId="5FA48E80" w:rsidR="00613728" w:rsidRPr="005F444B" w:rsidRDefault="00613728" w:rsidP="009A604C">
      <w:pPr>
        <w:tabs>
          <w:tab w:val="left" w:pos="4590"/>
        </w:tabs>
        <w:ind w:left="475"/>
        <w:rPr>
          <w:lang w:val="de-DE"/>
        </w:rPr>
      </w:pPr>
      <w:r>
        <w:rPr>
          <w:lang w:val="vi-VN" w:bidi="vi-VN"/>
        </w:rPr>
        <w:t>Học tập/đào tạo:</w:t>
      </w:r>
    </w:p>
    <w:p w14:paraId="7D46DD18" w14:textId="3583A3E9" w:rsidR="00613728" w:rsidRPr="005F444B" w:rsidRDefault="00613728" w:rsidP="009A604C">
      <w:pPr>
        <w:tabs>
          <w:tab w:val="left" w:pos="4590"/>
        </w:tabs>
        <w:ind w:left="475"/>
        <w:rPr>
          <w:lang w:val="de-DE"/>
        </w:rPr>
      </w:pPr>
      <w:r>
        <w:rPr>
          <w:lang w:val="vi-VN" w:bidi="vi-VN"/>
        </w:rPr>
        <w:t>Các kỹ năng sống độc lập (</w:t>
      </w:r>
      <w:sdt>
        <w:sdtPr>
          <w:id w:val="-1070573513"/>
          <w14:checkbox>
            <w14:checked w14:val="0"/>
            <w14:checkedState w14:val="2612" w14:font="MS Gothic"/>
            <w14:uncheckedState w14:val="2610" w14:font="MS Gothic"/>
          </w14:checkbox>
        </w:sdtPr>
        <w:sdtEndPr/>
        <w:sdtContent>
          <w:r>
            <w:rPr>
              <w:lang w:val="vi-VN" w:bidi="vi-VN"/>
            </w:rPr>
            <w:t>☐</w:t>
          </w:r>
        </w:sdtContent>
      </w:sdt>
      <w:r>
        <w:rPr>
          <w:lang w:val="vi-VN" w:bidi="vi-VN"/>
        </w:rPr>
        <w:t xml:space="preserve"> Đã cân nhắc/không cần thiết):</w:t>
      </w:r>
    </w:p>
    <w:p w14:paraId="163402AE" w14:textId="6F661DF8" w:rsidR="00284C50" w:rsidRPr="005F444B" w:rsidRDefault="00284C50" w:rsidP="00DC7DB8">
      <w:pPr>
        <w:tabs>
          <w:tab w:val="left" w:pos="4590"/>
        </w:tabs>
        <w:spacing w:after="360"/>
        <w:ind w:left="720"/>
        <w:rPr>
          <w:lang w:val="de-DE"/>
        </w:rPr>
      </w:pPr>
      <w:r>
        <w:rPr>
          <w:lang w:val="vi-VN" w:bidi="vi-VN"/>
        </w:rPr>
        <w:t>Căn cứ đưa ra quyết định:</w:t>
      </w:r>
    </w:p>
    <w:p w14:paraId="3B98A223" w14:textId="3D2282CB" w:rsidR="00FB15E9" w:rsidRPr="005F444B" w:rsidRDefault="00DC7DB8" w:rsidP="00FB15E9">
      <w:pPr>
        <w:pStyle w:val="NumberedList"/>
        <w:numPr>
          <w:ilvl w:val="0"/>
          <w:numId w:val="17"/>
        </w:numPr>
        <w:ind w:left="475" w:hanging="288"/>
        <w:rPr>
          <w:lang w:val="de-DE"/>
        </w:rPr>
      </w:pPr>
      <w:r>
        <w:rPr>
          <w:lang w:val="vi-VN" w:bidi="vi-VN"/>
        </w:rPr>
        <w:t>Mục tiêu IEP thường niên nào liên quan đến quá trình chuyển tiếp sau trung học?</w:t>
      </w:r>
    </w:p>
    <w:p w14:paraId="504D7684" w14:textId="77777777" w:rsidR="00FB15E9" w:rsidRPr="005F444B" w:rsidRDefault="00FB15E9" w:rsidP="00F65114">
      <w:pPr>
        <w:pStyle w:val="NumberedList"/>
        <w:ind w:firstLine="0"/>
        <w:rPr>
          <w:lang w:val="de-DE"/>
        </w:rPr>
      </w:pPr>
    </w:p>
    <w:p w14:paraId="7A314C77" w14:textId="5DCEE07E" w:rsidR="00613728" w:rsidRPr="005F444B" w:rsidRDefault="00613728" w:rsidP="00F65114">
      <w:pPr>
        <w:pStyle w:val="NumberedList"/>
        <w:numPr>
          <w:ilvl w:val="0"/>
          <w:numId w:val="17"/>
        </w:numPr>
        <w:spacing w:after="120"/>
        <w:ind w:left="475" w:hanging="288"/>
        <w:rPr>
          <w:lang w:val="de-DE"/>
        </w:rPr>
      </w:pPr>
      <w:r w:rsidRPr="00613728">
        <w:rPr>
          <w:lang w:val="vi-VN" w:bidi="vi-VN"/>
        </w:rPr>
        <w:t>Các dịch vụ chuyển tiếp, trải nghiệm và/hoặc giảng dạy đặc biệt sau trung học nêu trên có được các cơ quan khác cung cấp hoặc chi trả không?</w:t>
      </w:r>
    </w:p>
    <w:p w14:paraId="5E1015EE" w14:textId="3B7B2588" w:rsidR="00613728" w:rsidRPr="005F444B" w:rsidRDefault="00D57F5F" w:rsidP="009A604C">
      <w:pPr>
        <w:tabs>
          <w:tab w:val="left" w:pos="4590"/>
        </w:tabs>
        <w:spacing w:after="0"/>
        <w:ind w:left="777" w:hanging="302"/>
        <w:rPr>
          <w:lang w:val="de-DE"/>
        </w:rPr>
      </w:pPr>
      <w:r>
        <w:rPr>
          <w:lang w:val="vi-VN" w:bidi="vi-VN"/>
        </w:rPr>
        <w:object w:dxaOrig="225" w:dyaOrig="225" w14:anchorId="07797C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No for question 4." style="width:13.5pt;height:9pt" o:ole="">
            <v:imagedata r:id="rId8" o:title=""/>
          </v:shape>
          <w:control r:id="rId9" w:name="OptionButton1" w:shapeid="_x0000_i1029"/>
        </w:object>
      </w:r>
      <w:r w:rsidR="00613728" w:rsidRPr="00613728">
        <w:rPr>
          <w:lang w:val="vi-VN" w:bidi="vi-VN"/>
        </w:rPr>
        <w:t>Không</w:t>
      </w:r>
    </w:p>
    <w:p w14:paraId="33C2907A" w14:textId="6E02BB9B" w:rsidR="00613728" w:rsidRPr="005F444B" w:rsidRDefault="00D57F5F" w:rsidP="009A604C">
      <w:pPr>
        <w:tabs>
          <w:tab w:val="left" w:pos="4590"/>
        </w:tabs>
        <w:spacing w:after="0"/>
        <w:ind w:left="777" w:hanging="302"/>
        <w:rPr>
          <w:lang w:val="de-DE"/>
        </w:rPr>
      </w:pPr>
      <w:r>
        <w:rPr>
          <w:lang w:val="vi-VN" w:bidi="vi-VN"/>
        </w:rPr>
        <w:object w:dxaOrig="225" w:dyaOrig="225" w14:anchorId="5159DD33">
          <v:shape id="_x0000_i1031" type="#_x0000_t75" alt="Yes for question 4." style="width:13.5pt;height:9pt" o:ole="">
            <v:imagedata r:id="rId8" o:title=""/>
          </v:shape>
          <w:control r:id="rId10" w:name="OptionButton2" w:shapeid="_x0000_i1031"/>
        </w:object>
      </w:r>
      <w:r w:rsidR="00613728" w:rsidRPr="00613728">
        <w:rPr>
          <w:lang w:val="vi-VN" w:bidi="vi-VN"/>
        </w:rPr>
        <w:t>Có – yêu cầu chấp thuận để mời (các) cơ quan liên quan tham dự cuộc họp IEP và lưu hồ sơ việc mời cơ quan đó</w:t>
      </w:r>
    </w:p>
    <w:p w14:paraId="761C9CA4" w14:textId="3E8E8863" w:rsidR="00613728" w:rsidRPr="005F444B" w:rsidRDefault="00613728" w:rsidP="009A604C">
      <w:pPr>
        <w:tabs>
          <w:tab w:val="left" w:pos="4590"/>
        </w:tabs>
        <w:spacing w:after="240"/>
        <w:ind w:left="864"/>
        <w:rPr>
          <w:rFonts w:cstheme="minorHAnsi"/>
          <w:lang w:val="de-DE"/>
        </w:rPr>
      </w:pPr>
      <w:r w:rsidRPr="00731063">
        <w:rPr>
          <w:lang w:val="vi-VN" w:bidi="vi-VN"/>
        </w:rPr>
        <w:t>Liệt kê (các) cơ quan:</w:t>
      </w:r>
    </w:p>
    <w:p w14:paraId="7D131CF8" w14:textId="361EDC9B" w:rsidR="00284C50" w:rsidRPr="005F444B" w:rsidRDefault="00284C50" w:rsidP="00F65114">
      <w:pPr>
        <w:tabs>
          <w:tab w:val="left" w:pos="4590"/>
        </w:tabs>
        <w:spacing w:after="360"/>
        <w:ind w:left="446"/>
        <w:rPr>
          <w:rFonts w:cstheme="minorHAnsi"/>
          <w:lang w:val="de-DE"/>
        </w:rPr>
      </w:pPr>
      <w:r>
        <w:rPr>
          <w:lang w:val="vi-VN" w:bidi="vi-VN"/>
        </w:rPr>
        <w:t>Căn cứ đưa ra quyết định:</w:t>
      </w:r>
    </w:p>
    <w:p w14:paraId="76A0D1CE" w14:textId="7FB9FFF0" w:rsidR="00731063" w:rsidRPr="005F444B" w:rsidRDefault="00731063" w:rsidP="00F65114">
      <w:pPr>
        <w:pStyle w:val="NumberedList"/>
        <w:numPr>
          <w:ilvl w:val="0"/>
          <w:numId w:val="17"/>
        </w:numPr>
        <w:spacing w:after="120"/>
        <w:ind w:left="475" w:hanging="288"/>
        <w:rPr>
          <w:lang w:val="de-DE"/>
        </w:rPr>
      </w:pPr>
      <w:r w:rsidRPr="00C710F4">
        <w:rPr>
          <w:lang w:val="vi-VN" w:bidi="vi-VN"/>
        </w:rPr>
        <w:t>Các khóa học đáp ứng nhu cầu chuyển tiếp sau trung học cho các hoạt động của người trưởng thành sau trung học.</w:t>
      </w:r>
    </w:p>
    <w:p w14:paraId="1B54BA5C" w14:textId="474B142D" w:rsidR="00731063" w:rsidRPr="005F444B" w:rsidRDefault="00731063" w:rsidP="009A604C">
      <w:pPr>
        <w:tabs>
          <w:tab w:val="left" w:pos="4590"/>
        </w:tabs>
        <w:ind w:left="475"/>
        <w:rPr>
          <w:lang w:val="vi-VN"/>
        </w:rPr>
      </w:pPr>
      <w:r w:rsidRPr="0070430B">
        <w:rPr>
          <w:lang w:val="vi-VN" w:bidi="vi-VN"/>
        </w:rPr>
        <w:t>Đây phải là một kế hoạch nhiều năm, được xét duyệt và sửa đổi thường niên, chú trọng vào các khóa học giáo dục và trải nghiệm giúp học sinh đạt được những mục tiêu sau trung học của mình. Thông tin này có thể được tích hợp vào Kế Hoạch Chuẩn Bị Vào Đại Học và Học Nghề (PCCR) và/hoặc Kế Hoạch Giáo Dục Nghề Nghiệp của Học Sinh (SEOP) phải được gửi kèm theo đây nếu được sử dụng để đáp ứng yêu cầu này.</w:t>
      </w:r>
    </w:p>
    <w:p w14:paraId="755815FA" w14:textId="5C7E0964" w:rsidR="00613728" w:rsidRPr="005F444B" w:rsidRDefault="00731063" w:rsidP="00F65114">
      <w:pPr>
        <w:pStyle w:val="NumberedList"/>
        <w:numPr>
          <w:ilvl w:val="0"/>
          <w:numId w:val="17"/>
        </w:numPr>
        <w:spacing w:after="120"/>
        <w:ind w:left="475" w:hanging="288"/>
        <w:rPr>
          <w:lang w:val="vi-VN"/>
        </w:rPr>
      </w:pPr>
      <w:r w:rsidRPr="00731063">
        <w:rPr>
          <w:lang w:val="vi-VN" w:bidi="vi-VN"/>
        </w:rPr>
        <w:t>Chuyển giao các quyền. Học sinh phải được thông báo về tất cả các quyền theo IDEA sẽ được chuyển giao cho học sinh muộn nhất vào ngày sinh nhật thứ 17 của học sinh.</w:t>
      </w:r>
    </w:p>
    <w:p w14:paraId="5BD1366D" w14:textId="78583021" w:rsidR="00731063" w:rsidRPr="005F444B" w:rsidRDefault="00731063" w:rsidP="00F65114">
      <w:pPr>
        <w:numPr>
          <w:ilvl w:val="0"/>
          <w:numId w:val="18"/>
        </w:numPr>
        <w:tabs>
          <w:tab w:val="left" w:pos="4050"/>
          <w:tab w:val="left" w:pos="6750"/>
          <w:tab w:val="left" w:pos="8550"/>
          <w:tab w:val="left" w:pos="9180"/>
          <w:tab w:val="left" w:pos="9810"/>
        </w:tabs>
        <w:ind w:left="864" w:hanging="288"/>
        <w:rPr>
          <w:lang w:val="vi-VN"/>
        </w:rPr>
      </w:pPr>
      <w:r>
        <w:rPr>
          <w:lang w:val="vi-VN" w:bidi="vi-VN"/>
        </w:rPr>
        <w:t>Học sinh và phụ huynh đã được nhận thông báo về chuyển giao các quyền vào [date]:</w:t>
      </w:r>
    </w:p>
    <w:p w14:paraId="708DDD31" w14:textId="1D9C918E" w:rsidR="00731063" w:rsidRPr="005F444B" w:rsidRDefault="00731063" w:rsidP="00F65114">
      <w:pPr>
        <w:numPr>
          <w:ilvl w:val="0"/>
          <w:numId w:val="18"/>
        </w:numPr>
        <w:tabs>
          <w:tab w:val="left" w:pos="4050"/>
          <w:tab w:val="left" w:pos="6750"/>
          <w:tab w:val="left" w:pos="8550"/>
          <w:tab w:val="left" w:pos="9180"/>
          <w:tab w:val="left" w:pos="9810"/>
        </w:tabs>
        <w:ind w:left="864" w:hanging="288"/>
        <w:rPr>
          <w:lang w:val="vi-VN"/>
        </w:rPr>
      </w:pPr>
      <w:r>
        <w:rPr>
          <w:lang w:val="vi-VN" w:bidi="vi-VN"/>
        </w:rPr>
        <w:t>Học sinh là người trưởng thành (từ 18 tuổi trở lên, hoặc dưới 18 tuổi và đã kết hôn, hoặc dưới 18 tuổi và sống tự lập hợp pháp) đã được giải thích về các biện pháp bảo vệ theo thủ tục của học sinh vào [date]:</w:t>
      </w:r>
    </w:p>
    <w:p w14:paraId="62E3C286" w14:textId="11FE6EAA" w:rsidR="00731063" w:rsidRPr="005F444B" w:rsidRDefault="00731063" w:rsidP="00C710F4">
      <w:pPr>
        <w:pStyle w:val="NumberedList"/>
        <w:numPr>
          <w:ilvl w:val="0"/>
          <w:numId w:val="17"/>
        </w:numPr>
        <w:spacing w:after="120"/>
        <w:ind w:left="475" w:hanging="288"/>
        <w:rPr>
          <w:lang w:val="vi-VN"/>
        </w:rPr>
      </w:pPr>
      <w:r>
        <w:rPr>
          <w:lang w:val="vi-VN" w:bidi="vi-VN"/>
        </w:rPr>
        <w:t>Tốt nghiệp. Ngày dự kiến tốt nghiệp/học xong:</w:t>
      </w:r>
    </w:p>
    <w:p w14:paraId="2DA652B1" w14:textId="32DACD09" w:rsidR="00731063" w:rsidRPr="005F444B" w:rsidRDefault="00731063" w:rsidP="00C710F4">
      <w:pPr>
        <w:pStyle w:val="NumberedList"/>
        <w:numPr>
          <w:ilvl w:val="0"/>
          <w:numId w:val="17"/>
        </w:numPr>
        <w:ind w:left="475" w:hanging="288"/>
        <w:rPr>
          <w:lang w:val="vi-VN"/>
        </w:rPr>
      </w:pPr>
      <w:r w:rsidRPr="00731063">
        <w:rPr>
          <w:lang w:val="vi-VN" w:bidi="vi-VN"/>
        </w:rPr>
        <w:t xml:space="preserve">Tham gia của học sinh: Nếu học sinh không tham gia cuộc họp IEP, hãy mô tả học sinh đã tham gia quá trình lập kế hoạch chuyển tiếp sau trung học như thế nào: </w:t>
      </w:r>
    </w:p>
    <w:sectPr w:rsidR="00731063" w:rsidRPr="005F444B" w:rsidSect="00EA609F">
      <w:headerReference w:type="default" r:id="rId11"/>
      <w:footerReference w:type="default" r:id="rId12"/>
      <w:headerReference w:type="first" r:id="rId13"/>
      <w:footerReference w:type="first" r:id="rId14"/>
      <w:type w:val="continuous"/>
      <w:pgSz w:w="12240" w:h="15840"/>
      <w:pgMar w:top="1080" w:right="504" w:bottom="1080" w:left="504" w:header="576" w:footer="576" w:gutter="0"/>
      <w:cols w:space="432"/>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D5DA" w14:textId="77777777" w:rsidR="00A7169F" w:rsidRDefault="00A7169F" w:rsidP="00CC72A4">
      <w:pPr>
        <w:spacing w:after="0"/>
      </w:pPr>
      <w:r>
        <w:separator/>
      </w:r>
    </w:p>
  </w:endnote>
  <w:endnote w:type="continuationSeparator" w:id="0">
    <w:p w14:paraId="09BF9E18" w14:textId="77777777" w:rsidR="00A7169F" w:rsidRDefault="00A7169F" w:rsidP="00CC72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0000000000000000000"/>
    <w:charset w:val="00"/>
    <w:family w:val="swiss"/>
    <w:pitch w:val="variable"/>
    <w:sig w:usb0="E00002FF" w:usb1="4000201B" w:usb2="00000028" w:usb3="00000000" w:csb0="0000019F" w:csb1="00000000"/>
  </w:font>
  <w:font w:name="Open Sans Light">
    <w:panose1 w:val="00000000000000000000"/>
    <w:charset w:val="00"/>
    <w:family w:val="auto"/>
    <w:pitch w:val="variable"/>
    <w:sig w:usb0="E00002FF" w:usb1="4000201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ontserrat SemiBold">
    <w:panose1 w:val="00000000000000000000"/>
    <w:charset w:val="00"/>
    <w:family w:val="auto"/>
    <w:pitch w:val="variable"/>
    <w:sig w:usb0="A00002FF" w:usb1="40002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625FD" w14:textId="7705CE1D" w:rsidR="00A7169F" w:rsidRPr="00376FEF" w:rsidRDefault="00EA609F" w:rsidP="00EA609F">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2033610764"/>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72BB1" w14:textId="00899732" w:rsidR="00A7169F" w:rsidRPr="00B1617E" w:rsidRDefault="00EA609F" w:rsidP="00376FEF">
    <w:pPr>
      <w:pStyle w:val="Footer"/>
      <w:tabs>
        <w:tab w:val="clear" w:pos="4680"/>
        <w:tab w:val="clear" w:pos="9360"/>
        <w:tab w:val="center" w:pos="5490"/>
        <w:tab w:val="right" w:pos="11160"/>
      </w:tabs>
    </w:pPr>
    <w:r>
      <w:rPr>
        <w:lang w:val="vi-VN" w:bidi="vi-VN"/>
      </w:rPr>
      <w:t>USBE SES Đã sửa đổi Tháng 5/2023</w:t>
    </w:r>
    <w:r>
      <w:rPr>
        <w:lang w:val="vi-VN" w:bidi="vi-VN"/>
      </w:rPr>
      <w:tab/>
    </w:r>
    <w:sdt>
      <w:sdtPr>
        <w:id w:val="629202712"/>
        <w:docPartObj>
          <w:docPartGallery w:val="Page Numbers (Bottom of Page)"/>
          <w:docPartUnique/>
        </w:docPartObj>
      </w:sdtPr>
      <w:sdtEndPr>
        <w:rPr>
          <w:noProof/>
        </w:rPr>
      </w:sdtEndPr>
      <w:sdtContent>
        <w:r>
          <w:rPr>
            <w:lang w:val="vi-VN" w:bidi="vi-VN"/>
          </w:rPr>
          <w:fldChar w:fldCharType="begin"/>
        </w:r>
        <w:r>
          <w:rPr>
            <w:lang w:val="vi-VN" w:bidi="vi-VN"/>
          </w:rPr>
          <w:instrText xml:space="preserve"> PAGE   \* MERGEFORMAT </w:instrText>
        </w:r>
        <w:r>
          <w:rPr>
            <w:lang w:val="vi-VN" w:bidi="vi-VN"/>
          </w:rPr>
          <w:fldChar w:fldCharType="separate"/>
        </w:r>
        <w:r>
          <w:rPr>
            <w:lang w:val="vi-VN" w:bidi="vi-VN"/>
          </w:rPr>
          <w:t>1</w:t>
        </w:r>
        <w:r>
          <w:rPr>
            <w:noProof/>
            <w:lang w:val="vi-VN" w:bidi="vi-VN"/>
          </w:rPr>
          <w:fldChar w:fldCharType="end"/>
        </w:r>
      </w:sdtContent>
    </w:sdt>
    <w:r>
      <w:rPr>
        <w:noProof/>
        <w:lang w:val="vi-VN" w:bidi="vi-VN"/>
      </w:rPr>
      <w:tab/>
      <w:t>Tuân thủ ADA: Tháng Năm,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DDA5" w14:textId="77777777" w:rsidR="00A7169F" w:rsidRDefault="00A7169F" w:rsidP="00CC72A4">
      <w:pPr>
        <w:spacing w:after="0"/>
      </w:pPr>
      <w:r>
        <w:separator/>
      </w:r>
    </w:p>
  </w:footnote>
  <w:footnote w:type="continuationSeparator" w:id="0">
    <w:p w14:paraId="4EBB5192" w14:textId="77777777" w:rsidR="00A7169F" w:rsidRDefault="00A7169F" w:rsidP="00CC72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1FB14" w14:textId="040F4798" w:rsidR="00A7169F" w:rsidRDefault="00A7169F" w:rsidP="00EE6E59">
    <w:pPr>
      <w:tabs>
        <w:tab w:val="left" w:pos="990"/>
        <w:tab w:val="left" w:pos="3600"/>
        <w:tab w:val="left" w:pos="6120"/>
        <w:tab w:val="left" w:pos="7560"/>
        <w:tab w:val="left" w:pos="9000"/>
      </w:tabs>
    </w:pPr>
    <w:r w:rsidRPr="008D5465">
      <w:rPr>
        <w:lang w:val="vi-VN" w:bidi="vi-VN"/>
      </w:rPr>
      <w:t>SpEd 6e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D3AA" w14:textId="6E479A6A" w:rsidR="00A7169F" w:rsidRDefault="00A7169F" w:rsidP="00EE6E59">
    <w:pPr>
      <w:tabs>
        <w:tab w:val="left" w:pos="990"/>
        <w:tab w:val="left" w:pos="3600"/>
        <w:tab w:val="left" w:pos="6120"/>
        <w:tab w:val="left" w:pos="7560"/>
        <w:tab w:val="left" w:pos="9000"/>
      </w:tabs>
    </w:pPr>
    <w:r w:rsidRPr="008D5465">
      <w:rPr>
        <w:lang w:val="vi-VN" w:bidi="vi-VN"/>
      </w:rPr>
      <w:t>SpEd 6e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10D9"/>
    <w:multiLevelType w:val="hybridMultilevel"/>
    <w:tmpl w:val="48B46E18"/>
    <w:lvl w:ilvl="0" w:tplc="88C463D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 w15:restartNumberingAfterBreak="0">
    <w:nsid w:val="07A037E7"/>
    <w:multiLevelType w:val="hybridMultilevel"/>
    <w:tmpl w:val="C17C3D18"/>
    <w:lvl w:ilvl="0" w:tplc="0F48B0D8">
      <w:start w:val="1"/>
      <w:numFmt w:val="decimal"/>
      <w:lvlText w:val="%1."/>
      <w:lvlJc w:val="left"/>
      <w:pPr>
        <w:ind w:left="720" w:hanging="360"/>
      </w:pPr>
      <w:rPr>
        <w:b/>
        <w:bCs/>
      </w:rPr>
    </w:lvl>
    <w:lvl w:ilvl="1" w:tplc="72C46B64">
      <w:numFmt w:val="bullet"/>
      <w:lvlText w:val=""/>
      <w:lvlJc w:val="left"/>
      <w:pPr>
        <w:ind w:left="1440" w:hanging="360"/>
      </w:pPr>
      <w:rPr>
        <w:rFonts w:ascii="Wingdings" w:eastAsia="Wingdings" w:hAnsi="Wingdings" w:cs="Wingdings" w:hint="default"/>
        <w:w w:val="99"/>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C66DD8"/>
    <w:multiLevelType w:val="hybridMultilevel"/>
    <w:tmpl w:val="86A0111A"/>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3" w15:restartNumberingAfterBreak="0">
    <w:nsid w:val="15E22A72"/>
    <w:multiLevelType w:val="hybridMultilevel"/>
    <w:tmpl w:val="20782018"/>
    <w:lvl w:ilvl="0" w:tplc="B4EC6DAE">
      <w:numFmt w:val="bullet"/>
      <w:lvlText w:val=""/>
      <w:lvlJc w:val="left"/>
      <w:pPr>
        <w:ind w:left="1710" w:hanging="360"/>
      </w:pPr>
      <w:rPr>
        <w:rFonts w:ascii="Wingdings" w:eastAsia="Wingdings" w:hAnsi="Wingdings" w:cs="Wingdings" w:hint="default"/>
        <w:w w:val="99"/>
        <w:sz w:val="24"/>
        <w:szCs w:val="24"/>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CCA2EBB"/>
    <w:multiLevelType w:val="hybridMultilevel"/>
    <w:tmpl w:val="0B784574"/>
    <w:lvl w:ilvl="0" w:tplc="45D0B22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D4E41"/>
    <w:multiLevelType w:val="hybridMultilevel"/>
    <w:tmpl w:val="B7386B54"/>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94F26"/>
    <w:multiLevelType w:val="hybridMultilevel"/>
    <w:tmpl w:val="431E4D1C"/>
    <w:lvl w:ilvl="0" w:tplc="B4EC6DAE">
      <w:numFmt w:val="bullet"/>
      <w:lvlText w:val=""/>
      <w:lvlJc w:val="left"/>
      <w:pPr>
        <w:ind w:left="366" w:hanging="247"/>
      </w:pPr>
      <w:rPr>
        <w:rFonts w:ascii="Wingdings" w:eastAsia="Wingdings" w:hAnsi="Wingdings" w:cs="Wingdings" w:hint="default"/>
        <w:w w:val="99"/>
        <w:sz w:val="24"/>
        <w:szCs w:val="24"/>
      </w:rPr>
    </w:lvl>
    <w:lvl w:ilvl="1" w:tplc="D8664818">
      <w:numFmt w:val="bullet"/>
      <w:lvlText w:val="•"/>
      <w:lvlJc w:val="left"/>
      <w:pPr>
        <w:ind w:left="1428" w:hanging="247"/>
      </w:pPr>
      <w:rPr>
        <w:rFonts w:hint="default"/>
      </w:rPr>
    </w:lvl>
    <w:lvl w:ilvl="2" w:tplc="370632B2">
      <w:numFmt w:val="bullet"/>
      <w:lvlText w:val="•"/>
      <w:lvlJc w:val="left"/>
      <w:pPr>
        <w:ind w:left="2496" w:hanging="247"/>
      </w:pPr>
      <w:rPr>
        <w:rFonts w:hint="default"/>
      </w:rPr>
    </w:lvl>
    <w:lvl w:ilvl="3" w:tplc="47944D58">
      <w:numFmt w:val="bullet"/>
      <w:lvlText w:val="•"/>
      <w:lvlJc w:val="left"/>
      <w:pPr>
        <w:ind w:left="3564" w:hanging="247"/>
      </w:pPr>
      <w:rPr>
        <w:rFonts w:hint="default"/>
      </w:rPr>
    </w:lvl>
    <w:lvl w:ilvl="4" w:tplc="7C9033C0">
      <w:numFmt w:val="bullet"/>
      <w:lvlText w:val="•"/>
      <w:lvlJc w:val="left"/>
      <w:pPr>
        <w:ind w:left="4632" w:hanging="247"/>
      </w:pPr>
      <w:rPr>
        <w:rFonts w:hint="default"/>
      </w:rPr>
    </w:lvl>
    <w:lvl w:ilvl="5" w:tplc="A01037C8">
      <w:numFmt w:val="bullet"/>
      <w:lvlText w:val="•"/>
      <w:lvlJc w:val="left"/>
      <w:pPr>
        <w:ind w:left="5700" w:hanging="247"/>
      </w:pPr>
      <w:rPr>
        <w:rFonts w:hint="default"/>
      </w:rPr>
    </w:lvl>
    <w:lvl w:ilvl="6" w:tplc="563EFE66">
      <w:numFmt w:val="bullet"/>
      <w:lvlText w:val="•"/>
      <w:lvlJc w:val="left"/>
      <w:pPr>
        <w:ind w:left="6768" w:hanging="247"/>
      </w:pPr>
      <w:rPr>
        <w:rFonts w:hint="default"/>
      </w:rPr>
    </w:lvl>
    <w:lvl w:ilvl="7" w:tplc="2D8E03EA">
      <w:numFmt w:val="bullet"/>
      <w:lvlText w:val="•"/>
      <w:lvlJc w:val="left"/>
      <w:pPr>
        <w:ind w:left="7836" w:hanging="247"/>
      </w:pPr>
      <w:rPr>
        <w:rFonts w:hint="default"/>
      </w:rPr>
    </w:lvl>
    <w:lvl w:ilvl="8" w:tplc="A0DE1384">
      <w:numFmt w:val="bullet"/>
      <w:lvlText w:val="•"/>
      <w:lvlJc w:val="left"/>
      <w:pPr>
        <w:ind w:left="8904" w:hanging="247"/>
      </w:pPr>
      <w:rPr>
        <w:rFonts w:hint="default"/>
      </w:rPr>
    </w:lvl>
  </w:abstractNum>
  <w:abstractNum w:abstractNumId="7" w15:restartNumberingAfterBreak="0">
    <w:nsid w:val="27A34ECD"/>
    <w:multiLevelType w:val="hybridMultilevel"/>
    <w:tmpl w:val="3BA0D066"/>
    <w:lvl w:ilvl="0" w:tplc="2954F8F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E08C0"/>
    <w:multiLevelType w:val="hybridMultilevel"/>
    <w:tmpl w:val="E1DA15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6A19AE"/>
    <w:multiLevelType w:val="hybridMultilevel"/>
    <w:tmpl w:val="E0E0848C"/>
    <w:lvl w:ilvl="0" w:tplc="70CA59C6">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E41BF9"/>
    <w:multiLevelType w:val="hybridMultilevel"/>
    <w:tmpl w:val="A8368994"/>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D04608"/>
    <w:multiLevelType w:val="hybridMultilevel"/>
    <w:tmpl w:val="528AF3D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953312"/>
    <w:multiLevelType w:val="hybridMultilevel"/>
    <w:tmpl w:val="E230D540"/>
    <w:lvl w:ilvl="0" w:tplc="72C46B64">
      <w:numFmt w:val="bullet"/>
      <w:lvlText w:val=""/>
      <w:lvlJc w:val="left"/>
      <w:pPr>
        <w:ind w:left="900" w:hanging="361"/>
      </w:pPr>
      <w:rPr>
        <w:rFonts w:ascii="Wingdings" w:eastAsia="Wingdings" w:hAnsi="Wingdings" w:cs="Wingdings" w:hint="default"/>
        <w:w w:val="99"/>
        <w:sz w:val="22"/>
        <w:szCs w:val="22"/>
      </w:rPr>
    </w:lvl>
    <w:lvl w:ilvl="1" w:tplc="68EA3F06">
      <w:numFmt w:val="bullet"/>
      <w:lvlText w:val="•"/>
      <w:lvlJc w:val="left"/>
      <w:pPr>
        <w:ind w:left="1800" w:hanging="361"/>
      </w:pPr>
      <w:rPr>
        <w:rFonts w:hint="default"/>
      </w:rPr>
    </w:lvl>
    <w:lvl w:ilvl="2" w:tplc="52DAFE08">
      <w:numFmt w:val="bullet"/>
      <w:lvlText w:val="•"/>
      <w:lvlJc w:val="left"/>
      <w:pPr>
        <w:ind w:left="2701" w:hanging="361"/>
      </w:pPr>
      <w:rPr>
        <w:rFonts w:hint="default"/>
      </w:rPr>
    </w:lvl>
    <w:lvl w:ilvl="3" w:tplc="378A2272">
      <w:numFmt w:val="bullet"/>
      <w:lvlText w:val="•"/>
      <w:lvlJc w:val="left"/>
      <w:pPr>
        <w:ind w:left="3602" w:hanging="361"/>
      </w:pPr>
      <w:rPr>
        <w:rFonts w:hint="default"/>
      </w:rPr>
    </w:lvl>
    <w:lvl w:ilvl="4" w:tplc="C0E6E16C">
      <w:numFmt w:val="bullet"/>
      <w:lvlText w:val="•"/>
      <w:lvlJc w:val="left"/>
      <w:pPr>
        <w:ind w:left="4503" w:hanging="361"/>
      </w:pPr>
      <w:rPr>
        <w:rFonts w:hint="default"/>
      </w:rPr>
    </w:lvl>
    <w:lvl w:ilvl="5" w:tplc="83C45C0E">
      <w:numFmt w:val="bullet"/>
      <w:lvlText w:val="•"/>
      <w:lvlJc w:val="left"/>
      <w:pPr>
        <w:ind w:left="5403" w:hanging="361"/>
      </w:pPr>
      <w:rPr>
        <w:rFonts w:hint="default"/>
      </w:rPr>
    </w:lvl>
    <w:lvl w:ilvl="6" w:tplc="1D20BAC4">
      <w:numFmt w:val="bullet"/>
      <w:lvlText w:val="•"/>
      <w:lvlJc w:val="left"/>
      <w:pPr>
        <w:ind w:left="6304" w:hanging="361"/>
      </w:pPr>
      <w:rPr>
        <w:rFonts w:hint="default"/>
      </w:rPr>
    </w:lvl>
    <w:lvl w:ilvl="7" w:tplc="A080D0A4">
      <w:numFmt w:val="bullet"/>
      <w:lvlText w:val="•"/>
      <w:lvlJc w:val="left"/>
      <w:pPr>
        <w:ind w:left="7205" w:hanging="361"/>
      </w:pPr>
      <w:rPr>
        <w:rFonts w:hint="default"/>
      </w:rPr>
    </w:lvl>
    <w:lvl w:ilvl="8" w:tplc="C5FE28FE">
      <w:numFmt w:val="bullet"/>
      <w:lvlText w:val="•"/>
      <w:lvlJc w:val="left"/>
      <w:pPr>
        <w:ind w:left="8106" w:hanging="361"/>
      </w:pPr>
      <w:rPr>
        <w:rFonts w:hint="default"/>
      </w:rPr>
    </w:lvl>
  </w:abstractNum>
  <w:abstractNum w:abstractNumId="13" w15:restartNumberingAfterBreak="0">
    <w:nsid w:val="5DDB6593"/>
    <w:multiLevelType w:val="hybridMultilevel"/>
    <w:tmpl w:val="99A85F84"/>
    <w:lvl w:ilvl="0" w:tplc="D1DA1830">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02863"/>
    <w:multiLevelType w:val="hybridMultilevel"/>
    <w:tmpl w:val="322C3BF6"/>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1837DF"/>
    <w:multiLevelType w:val="hybridMultilevel"/>
    <w:tmpl w:val="5D086FEA"/>
    <w:lvl w:ilvl="0" w:tplc="B4EC6DAE">
      <w:numFmt w:val="bullet"/>
      <w:lvlText w:val=""/>
      <w:lvlJc w:val="left"/>
      <w:pPr>
        <w:ind w:left="720" w:hanging="360"/>
      </w:pPr>
      <w:rPr>
        <w:rFonts w:ascii="Wingdings" w:eastAsia="Wingdings" w:hAnsi="Wingdings" w:cs="Wingdings"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96211A"/>
    <w:multiLevelType w:val="hybridMultilevel"/>
    <w:tmpl w:val="605E78B0"/>
    <w:lvl w:ilvl="0" w:tplc="04090001">
      <w:start w:val="1"/>
      <w:numFmt w:val="bullet"/>
      <w:lvlText w:val=""/>
      <w:lvlJc w:val="left"/>
      <w:pPr>
        <w:ind w:left="720" w:hanging="360"/>
      </w:pPr>
      <w:rPr>
        <w:rFonts w:ascii="Symbol" w:hAnsi="Symbol" w:hint="default"/>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02561A"/>
    <w:multiLevelType w:val="hybridMultilevel"/>
    <w:tmpl w:val="C996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0490656">
    <w:abstractNumId w:val="12"/>
  </w:num>
  <w:num w:numId="2" w16cid:durableId="1383363987">
    <w:abstractNumId w:val="6"/>
  </w:num>
  <w:num w:numId="3" w16cid:durableId="518811553">
    <w:abstractNumId w:val="11"/>
  </w:num>
  <w:num w:numId="4" w16cid:durableId="84619033">
    <w:abstractNumId w:val="14"/>
  </w:num>
  <w:num w:numId="5" w16cid:durableId="2138330494">
    <w:abstractNumId w:val="15"/>
  </w:num>
  <w:num w:numId="6" w16cid:durableId="971716374">
    <w:abstractNumId w:val="10"/>
  </w:num>
  <w:num w:numId="7" w16cid:durableId="273679154">
    <w:abstractNumId w:val="3"/>
  </w:num>
  <w:num w:numId="8" w16cid:durableId="966086554">
    <w:abstractNumId w:val="17"/>
  </w:num>
  <w:num w:numId="9" w16cid:durableId="361175052">
    <w:abstractNumId w:val="13"/>
  </w:num>
  <w:num w:numId="10" w16cid:durableId="429474867">
    <w:abstractNumId w:val="16"/>
  </w:num>
  <w:num w:numId="11" w16cid:durableId="894775368">
    <w:abstractNumId w:val="8"/>
  </w:num>
  <w:num w:numId="12" w16cid:durableId="1505823300">
    <w:abstractNumId w:val="5"/>
  </w:num>
  <w:num w:numId="13" w16cid:durableId="958298105">
    <w:abstractNumId w:val="4"/>
  </w:num>
  <w:num w:numId="14" w16cid:durableId="491992247">
    <w:abstractNumId w:val="1"/>
  </w:num>
  <w:num w:numId="15" w16cid:durableId="55859687">
    <w:abstractNumId w:val="7"/>
  </w:num>
  <w:num w:numId="16" w16cid:durableId="1490442708">
    <w:abstractNumId w:val="9"/>
  </w:num>
  <w:num w:numId="17" w16cid:durableId="2131969099">
    <w:abstractNumId w:val="0"/>
  </w:num>
  <w:num w:numId="18" w16cid:durableId="20075133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2A4"/>
    <w:rsid w:val="00005177"/>
    <w:rsid w:val="000109B3"/>
    <w:rsid w:val="000210AC"/>
    <w:rsid w:val="000216DC"/>
    <w:rsid w:val="00050D72"/>
    <w:rsid w:val="000816DF"/>
    <w:rsid w:val="000821D2"/>
    <w:rsid w:val="00083A7D"/>
    <w:rsid w:val="00086080"/>
    <w:rsid w:val="000A0CDE"/>
    <w:rsid w:val="000B42AD"/>
    <w:rsid w:val="000C2522"/>
    <w:rsid w:val="00100E78"/>
    <w:rsid w:val="0010531E"/>
    <w:rsid w:val="00142A89"/>
    <w:rsid w:val="00143877"/>
    <w:rsid w:val="00165167"/>
    <w:rsid w:val="001946E1"/>
    <w:rsid w:val="00197AC6"/>
    <w:rsid w:val="001A0F20"/>
    <w:rsid w:val="001D036E"/>
    <w:rsid w:val="0021760B"/>
    <w:rsid w:val="00250E65"/>
    <w:rsid w:val="00284A5D"/>
    <w:rsid w:val="00284C50"/>
    <w:rsid w:val="002C21C5"/>
    <w:rsid w:val="002F516D"/>
    <w:rsid w:val="0033122C"/>
    <w:rsid w:val="003415C4"/>
    <w:rsid w:val="0034199C"/>
    <w:rsid w:val="003574E6"/>
    <w:rsid w:val="00376FEF"/>
    <w:rsid w:val="003774DA"/>
    <w:rsid w:val="003822C9"/>
    <w:rsid w:val="003D1F6B"/>
    <w:rsid w:val="00401ED6"/>
    <w:rsid w:val="00411AD3"/>
    <w:rsid w:val="004236B1"/>
    <w:rsid w:val="0043612E"/>
    <w:rsid w:val="00464D02"/>
    <w:rsid w:val="004932F8"/>
    <w:rsid w:val="004B57C1"/>
    <w:rsid w:val="004D30B8"/>
    <w:rsid w:val="00501AB3"/>
    <w:rsid w:val="00514626"/>
    <w:rsid w:val="005560AD"/>
    <w:rsid w:val="00562F6D"/>
    <w:rsid w:val="005651F3"/>
    <w:rsid w:val="00573FBC"/>
    <w:rsid w:val="005746AD"/>
    <w:rsid w:val="005834F3"/>
    <w:rsid w:val="005A07F0"/>
    <w:rsid w:val="005B2246"/>
    <w:rsid w:val="005B4487"/>
    <w:rsid w:val="005E1AC8"/>
    <w:rsid w:val="005E3544"/>
    <w:rsid w:val="005F444B"/>
    <w:rsid w:val="005F767D"/>
    <w:rsid w:val="00600AE3"/>
    <w:rsid w:val="00613728"/>
    <w:rsid w:val="00635A95"/>
    <w:rsid w:val="00640CA3"/>
    <w:rsid w:val="00652E64"/>
    <w:rsid w:val="006626C4"/>
    <w:rsid w:val="006D498B"/>
    <w:rsid w:val="006E3448"/>
    <w:rsid w:val="0070740A"/>
    <w:rsid w:val="0072614E"/>
    <w:rsid w:val="00731063"/>
    <w:rsid w:val="007601DD"/>
    <w:rsid w:val="0076334D"/>
    <w:rsid w:val="0077110D"/>
    <w:rsid w:val="007B11E2"/>
    <w:rsid w:val="007B49C4"/>
    <w:rsid w:val="007C0DCB"/>
    <w:rsid w:val="007E422D"/>
    <w:rsid w:val="007F02AD"/>
    <w:rsid w:val="007F7616"/>
    <w:rsid w:val="0087670C"/>
    <w:rsid w:val="008814E8"/>
    <w:rsid w:val="008C6588"/>
    <w:rsid w:val="008D4BBB"/>
    <w:rsid w:val="008D5465"/>
    <w:rsid w:val="008E1158"/>
    <w:rsid w:val="009313C5"/>
    <w:rsid w:val="009335C2"/>
    <w:rsid w:val="00975E86"/>
    <w:rsid w:val="00977650"/>
    <w:rsid w:val="00982319"/>
    <w:rsid w:val="0099247F"/>
    <w:rsid w:val="00992DB9"/>
    <w:rsid w:val="00996243"/>
    <w:rsid w:val="009A604C"/>
    <w:rsid w:val="009B0759"/>
    <w:rsid w:val="009D0841"/>
    <w:rsid w:val="009E3632"/>
    <w:rsid w:val="00A40CD4"/>
    <w:rsid w:val="00A50850"/>
    <w:rsid w:val="00A56838"/>
    <w:rsid w:val="00A60308"/>
    <w:rsid w:val="00A7169F"/>
    <w:rsid w:val="00AD71AD"/>
    <w:rsid w:val="00B1617E"/>
    <w:rsid w:val="00B25A49"/>
    <w:rsid w:val="00B25E42"/>
    <w:rsid w:val="00B31EDB"/>
    <w:rsid w:val="00B476C5"/>
    <w:rsid w:val="00B656A4"/>
    <w:rsid w:val="00BA5649"/>
    <w:rsid w:val="00BD2D65"/>
    <w:rsid w:val="00BE2DF2"/>
    <w:rsid w:val="00BE6854"/>
    <w:rsid w:val="00BF5744"/>
    <w:rsid w:val="00BF7974"/>
    <w:rsid w:val="00C1273D"/>
    <w:rsid w:val="00C269CB"/>
    <w:rsid w:val="00C33692"/>
    <w:rsid w:val="00C37D36"/>
    <w:rsid w:val="00C552BB"/>
    <w:rsid w:val="00C710F4"/>
    <w:rsid w:val="00C8206C"/>
    <w:rsid w:val="00CC72A4"/>
    <w:rsid w:val="00CF05E8"/>
    <w:rsid w:val="00D3714F"/>
    <w:rsid w:val="00D47DE0"/>
    <w:rsid w:val="00D57F5F"/>
    <w:rsid w:val="00DB137B"/>
    <w:rsid w:val="00DC7DB8"/>
    <w:rsid w:val="00DD0BAC"/>
    <w:rsid w:val="00E13E06"/>
    <w:rsid w:val="00E4046E"/>
    <w:rsid w:val="00E520CE"/>
    <w:rsid w:val="00E54161"/>
    <w:rsid w:val="00E62DB1"/>
    <w:rsid w:val="00E976A4"/>
    <w:rsid w:val="00EA4B07"/>
    <w:rsid w:val="00EA609F"/>
    <w:rsid w:val="00EE6E59"/>
    <w:rsid w:val="00F12CF2"/>
    <w:rsid w:val="00F40D93"/>
    <w:rsid w:val="00F40E20"/>
    <w:rsid w:val="00F55450"/>
    <w:rsid w:val="00F60D36"/>
    <w:rsid w:val="00F65114"/>
    <w:rsid w:val="00F76E55"/>
    <w:rsid w:val="00FA440A"/>
    <w:rsid w:val="00FB15E9"/>
    <w:rsid w:val="00FB4A5A"/>
    <w:rsid w:val="00FD0219"/>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A0C0068"/>
  <w15:chartTrackingRefBased/>
  <w15:docId w15:val="{6778DB43-4CAA-4282-AFB3-ADC5B91BE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14F"/>
    <w:pPr>
      <w:spacing w:after="120" w:line="320" w:lineRule="exact"/>
    </w:pPr>
    <w:rPr>
      <w:rFonts w:ascii="Open Sans" w:hAnsi="Open Sans"/>
      <w:sz w:val="24"/>
      <w:szCs w:val="24"/>
    </w:rPr>
  </w:style>
  <w:style w:type="paragraph" w:styleId="Heading1">
    <w:name w:val="heading 1"/>
    <w:basedOn w:val="Normal"/>
    <w:next w:val="Normal"/>
    <w:link w:val="Heading1Char"/>
    <w:uiPriority w:val="9"/>
    <w:qFormat/>
    <w:rsid w:val="002C21C5"/>
    <w:pPr>
      <w:keepNext/>
      <w:keepLines/>
      <w:pBdr>
        <w:top w:val="single" w:sz="8" w:space="1" w:color="auto"/>
        <w:bottom w:val="single" w:sz="8" w:space="1" w:color="auto"/>
      </w:pBdr>
      <w:spacing w:after="0" w:line="400" w:lineRule="exact"/>
      <w:jc w:val="center"/>
      <w:outlineLvl w:val="0"/>
    </w:pPr>
    <w:rPr>
      <w:rFonts w:ascii="Open Sans Light" w:eastAsiaTheme="majorEastAsia" w:hAnsi="Open Sans Light" w:cstheme="majorBidi"/>
      <w:b/>
      <w:sz w:val="32"/>
      <w:szCs w:val="32"/>
    </w:rPr>
  </w:style>
  <w:style w:type="paragraph" w:styleId="Heading2">
    <w:name w:val="heading 2"/>
    <w:basedOn w:val="Normal"/>
    <w:next w:val="Normal"/>
    <w:link w:val="Heading2Char"/>
    <w:uiPriority w:val="9"/>
    <w:unhideWhenUsed/>
    <w:qFormat/>
    <w:rsid w:val="008D4BBB"/>
    <w:pPr>
      <w:keepNext/>
      <w:keepLines/>
      <w:spacing w:after="0"/>
      <w:jc w:val="center"/>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33122C"/>
    <w:pPr>
      <w:keepNext/>
      <w:keepLines/>
      <w:spacing w:after="0"/>
      <w:jc w:val="center"/>
      <w:outlineLvl w:val="2"/>
    </w:pPr>
    <w:rPr>
      <w:rFonts w:asciiTheme="majorHAnsi" w:eastAsiaTheme="majorEastAsia" w:hAnsiTheme="majorHAns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C72A4"/>
    <w:pPr>
      <w:tabs>
        <w:tab w:val="center" w:pos="4680"/>
        <w:tab w:val="right" w:pos="9360"/>
      </w:tabs>
      <w:spacing w:after="0"/>
    </w:pPr>
  </w:style>
  <w:style w:type="character" w:customStyle="1" w:styleId="FooterChar">
    <w:name w:val="Footer Char"/>
    <w:basedOn w:val="DefaultParagraphFont"/>
    <w:link w:val="Footer"/>
    <w:uiPriority w:val="99"/>
    <w:rsid w:val="00CC72A4"/>
    <w:rPr>
      <w:sz w:val="24"/>
    </w:rPr>
  </w:style>
  <w:style w:type="paragraph" w:styleId="Header">
    <w:name w:val="header"/>
    <w:basedOn w:val="Normal"/>
    <w:link w:val="HeaderChar"/>
    <w:uiPriority w:val="99"/>
    <w:unhideWhenUsed/>
    <w:rsid w:val="00CC72A4"/>
    <w:pPr>
      <w:tabs>
        <w:tab w:val="center" w:pos="4680"/>
        <w:tab w:val="right" w:pos="9360"/>
      </w:tabs>
      <w:spacing w:after="0"/>
    </w:pPr>
  </w:style>
  <w:style w:type="character" w:customStyle="1" w:styleId="HeaderChar">
    <w:name w:val="Header Char"/>
    <w:basedOn w:val="DefaultParagraphFont"/>
    <w:link w:val="Header"/>
    <w:uiPriority w:val="99"/>
    <w:rsid w:val="00CC72A4"/>
    <w:rPr>
      <w:sz w:val="24"/>
    </w:rPr>
  </w:style>
  <w:style w:type="paragraph" w:styleId="Title">
    <w:name w:val="Title"/>
    <w:basedOn w:val="Normal"/>
    <w:next w:val="Normal"/>
    <w:link w:val="TitleChar"/>
    <w:uiPriority w:val="10"/>
    <w:qFormat/>
    <w:rsid w:val="00D3714F"/>
    <w:pPr>
      <w:spacing w:after="0" w:line="400" w:lineRule="exact"/>
      <w:jc w:val="center"/>
    </w:pPr>
    <w:rPr>
      <w:rFonts w:ascii="Montserrat SemiBold" w:eastAsiaTheme="majorEastAsia" w:hAnsi="Montserrat SemiBold" w:cstheme="majorBidi"/>
      <w:sz w:val="32"/>
      <w:szCs w:val="32"/>
    </w:rPr>
  </w:style>
  <w:style w:type="character" w:customStyle="1" w:styleId="TitleChar">
    <w:name w:val="Title Char"/>
    <w:basedOn w:val="DefaultParagraphFont"/>
    <w:link w:val="Title"/>
    <w:uiPriority w:val="10"/>
    <w:rsid w:val="00D3714F"/>
    <w:rPr>
      <w:rFonts w:ascii="Montserrat SemiBold" w:eastAsiaTheme="majorEastAsia" w:hAnsi="Montserrat SemiBold" w:cstheme="majorBidi"/>
      <w:sz w:val="32"/>
      <w:szCs w:val="32"/>
    </w:rPr>
  </w:style>
  <w:style w:type="character" w:styleId="PlaceholderText">
    <w:name w:val="Placeholder Text"/>
    <w:basedOn w:val="DefaultParagraphFont"/>
    <w:uiPriority w:val="99"/>
    <w:semiHidden/>
    <w:rsid w:val="008D5465"/>
    <w:rPr>
      <w:color w:val="808080"/>
    </w:rPr>
  </w:style>
  <w:style w:type="table" w:styleId="TableGrid">
    <w:name w:val="Table Grid"/>
    <w:basedOn w:val="TableNormal"/>
    <w:uiPriority w:val="39"/>
    <w:rsid w:val="00771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C21C5"/>
    <w:rPr>
      <w:rFonts w:ascii="Open Sans Light" w:eastAsiaTheme="majorEastAsia" w:hAnsi="Open Sans Light" w:cstheme="majorBidi"/>
      <w:b/>
      <w:sz w:val="32"/>
      <w:szCs w:val="32"/>
    </w:rPr>
  </w:style>
  <w:style w:type="character" w:customStyle="1" w:styleId="Heading2Char">
    <w:name w:val="Heading 2 Char"/>
    <w:basedOn w:val="DefaultParagraphFont"/>
    <w:link w:val="Heading2"/>
    <w:uiPriority w:val="9"/>
    <w:rsid w:val="008D4BBB"/>
    <w:rPr>
      <w:rFonts w:asciiTheme="majorHAnsi" w:eastAsiaTheme="majorEastAsia" w:hAnsiTheme="majorHAnsi" w:cstheme="majorBidi"/>
      <w:b/>
      <w:sz w:val="26"/>
      <w:szCs w:val="26"/>
    </w:rPr>
  </w:style>
  <w:style w:type="character" w:customStyle="1" w:styleId="Heading3Char">
    <w:name w:val="Heading 3 Char"/>
    <w:basedOn w:val="DefaultParagraphFont"/>
    <w:link w:val="Heading3"/>
    <w:uiPriority w:val="9"/>
    <w:rsid w:val="0033122C"/>
    <w:rPr>
      <w:rFonts w:asciiTheme="majorHAnsi" w:eastAsiaTheme="majorEastAsia" w:hAnsiTheme="majorHAnsi" w:cstheme="majorBidi"/>
      <w:b/>
      <w:sz w:val="24"/>
      <w:szCs w:val="24"/>
    </w:rPr>
  </w:style>
  <w:style w:type="paragraph" w:customStyle="1" w:styleId="NumberedList">
    <w:name w:val="Numbered List"/>
    <w:basedOn w:val="Normal"/>
    <w:qFormat/>
    <w:rsid w:val="00C710F4"/>
    <w:pPr>
      <w:spacing w:after="0"/>
      <w:ind w:left="475" w:hanging="288"/>
    </w:pPr>
    <w:rPr>
      <w:rFonts w:eastAsia="Times New Roman" w:cs="Arial"/>
      <w:b/>
    </w:rPr>
  </w:style>
  <w:style w:type="paragraph" w:styleId="NoSpacing">
    <w:name w:val="No Spacing"/>
    <w:uiPriority w:val="1"/>
    <w:qFormat/>
    <w:rsid w:val="00C710F4"/>
    <w:pPr>
      <w:spacing w:after="0" w:line="240" w:lineRule="auto"/>
    </w:pPr>
    <w:rPr>
      <w:rFonts w:ascii="Open Sans" w:hAnsi="Open Sans"/>
      <w:sz w:val="24"/>
      <w:szCs w:val="24"/>
    </w:rPr>
  </w:style>
  <w:style w:type="paragraph" w:styleId="Revision">
    <w:name w:val="Revision"/>
    <w:hidden/>
    <w:uiPriority w:val="99"/>
    <w:semiHidden/>
    <w:rsid w:val="00F12CF2"/>
    <w:pPr>
      <w:spacing w:after="0" w:line="240" w:lineRule="auto"/>
    </w:pPr>
    <w:rPr>
      <w:rFonts w:ascii="Open Sans" w:hAnsi="Open Sans"/>
      <w:sz w:val="24"/>
      <w:szCs w:val="24"/>
    </w:rPr>
  </w:style>
  <w:style w:type="paragraph" w:styleId="ListParagraph">
    <w:name w:val="List Paragraph"/>
    <w:basedOn w:val="Normal"/>
    <w:uiPriority w:val="34"/>
    <w:qFormat/>
    <w:rsid w:val="00FB1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ntrol" Target="activeX/activeX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84C4E-BDE8-48AC-A813-6866C4B6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2667</Characters>
  <Application>Microsoft Office Word</Application>
  <DocSecurity>0</DocSecurity>
  <Lines>72</Lines>
  <Paragraphs>42</Paragraphs>
  <ScaleCrop>false</ScaleCrop>
  <HeadingPairs>
    <vt:vector size="2" baseType="variant">
      <vt:variant>
        <vt:lpstr>Title</vt:lpstr>
      </vt:variant>
      <vt:variant>
        <vt:i4>1</vt:i4>
      </vt:variant>
    </vt:vector>
  </HeadingPairs>
  <TitlesOfParts>
    <vt:vector size="1" baseType="lpstr">
      <vt:lpstr>6e. Individualized Transition Plan</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6e. Individualized Transition Plan</dc:title>
  <dc:subject/>
  <dc:creator>Nordfelt, Emily</dc:creator>
  <cp:keywords/>
  <dc:description/>
  <cp:lastModifiedBy>Nordfelt, Emily</cp:lastModifiedBy>
  <cp:revision>2</cp:revision>
  <dcterms:created xsi:type="dcterms:W3CDTF">2023-11-02T20:34:00Z</dcterms:created>
  <dcterms:modified xsi:type="dcterms:W3CDTF">2023-11-02T20:34:00Z</dcterms:modified>
</cp:coreProperties>
</file>