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BDA6" w14:textId="3F047D4D" w:rsidR="00D82316" w:rsidRPr="001E15C8" w:rsidRDefault="00F71900" w:rsidP="001E15C8">
      <w:pPr>
        <w:pStyle w:val="Heading2"/>
        <w:spacing w:before="1920"/>
        <w:jc w:val="center"/>
        <w:rPr>
          <w:sz w:val="44"/>
          <w:szCs w:val="44"/>
        </w:rPr>
      </w:pPr>
      <w:r w:rsidRPr="001E15C8">
        <w:rPr>
          <w:rFonts w:ascii="Times New Roman" w:hAnsi="Times New Roman" w:cs="Times New Roman"/>
          <w:noProof/>
          <w:color w:val="009A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DFD03" wp14:editId="1266E24C">
                <wp:simplePos x="0" y="0"/>
                <wp:positionH relativeFrom="column">
                  <wp:posOffset>-203200</wp:posOffset>
                </wp:positionH>
                <wp:positionV relativeFrom="paragraph">
                  <wp:posOffset>830580</wp:posOffset>
                </wp:positionV>
                <wp:extent cx="5805170" cy="0"/>
                <wp:effectExtent l="0" t="19050" r="24130" b="19050"/>
                <wp:wrapNone/>
                <wp:docPr id="661175483" name="Straight Arrow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1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9A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0B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alt="&quot;&quot;" style="position:absolute;margin-left:-16pt;margin-top:65.4pt;width:457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" strokecolor="#009aa6" strokeweight="3pt"/>
            </w:pict>
          </mc:Fallback>
        </mc:AlternateContent>
      </w:r>
      <w:r w:rsidR="004B5EAC" w:rsidRPr="001E15C8">
        <w:rPr>
          <w:rFonts w:ascii="Times New Roman" w:hAnsi="Times New Roman" w:cs="Times New Roman"/>
          <w:noProof/>
          <w:color w:val="009AA6"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2884B070" wp14:editId="4B3DDEA4">
            <wp:simplePos x="0" y="0"/>
            <wp:positionH relativeFrom="column">
              <wp:posOffset>-285750</wp:posOffset>
            </wp:positionH>
            <wp:positionV relativeFrom="paragraph">
              <wp:posOffset>-727710</wp:posOffset>
            </wp:positionV>
            <wp:extent cx="3208020" cy="1408624"/>
            <wp:effectExtent l="0" t="0" r="0" b="0"/>
            <wp:wrapNone/>
            <wp:docPr id="179127060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27060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40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685" w:rsidRPr="001E15C8">
        <w:rPr>
          <w:rFonts w:ascii="Times New Roman" w:hAnsi="Times New Roman" w:cs="Times New Roman"/>
          <w:noProof/>
          <w:color w:val="009A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E71BF" wp14:editId="0F00C675">
                <wp:simplePos x="0" y="0"/>
                <wp:positionH relativeFrom="column">
                  <wp:posOffset>3933497</wp:posOffset>
                </wp:positionH>
                <wp:positionV relativeFrom="paragraph">
                  <wp:posOffset>344871</wp:posOffset>
                </wp:positionV>
                <wp:extent cx="1765935" cy="445135"/>
                <wp:effectExtent l="0" t="0" r="5715" b="0"/>
                <wp:wrapNone/>
                <wp:docPr id="56144978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036AE" w14:textId="59E15E01" w:rsidR="00D82316" w:rsidRPr="001E15C8" w:rsidRDefault="001B0685" w:rsidP="001E15C8">
                            <w:pPr>
                              <w:pStyle w:val="Heading1"/>
                              <w:rPr>
                                <w:bCs/>
                                <w:color w:val="009AA6"/>
                                <w:sz w:val="44"/>
                                <w:szCs w:val="44"/>
                              </w:rPr>
                            </w:pPr>
                            <w:r w:rsidRPr="001E15C8">
                              <w:rPr>
                                <w:color w:val="009AA6"/>
                                <w:sz w:val="44"/>
                                <w:szCs w:val="44"/>
                              </w:rPr>
                              <w:t>FEBRUARY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E71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309.7pt;margin-top:27.15pt;width:139.05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" stroked="f">
                <v:textbox>
                  <w:txbxContent>
                    <w:p w14:paraId="0CE036AE" w14:textId="59E15E01" w:rsidR="00D82316" w:rsidRPr="001E15C8" w:rsidRDefault="001B0685" w:rsidP="001E15C8">
                      <w:pPr>
                        <w:pStyle w:val="Heading1"/>
                        <w:rPr>
                          <w:bCs/>
                          <w:color w:val="009AA6"/>
                          <w:sz w:val="44"/>
                          <w:szCs w:val="44"/>
                        </w:rPr>
                      </w:pPr>
                      <w:r w:rsidRPr="001E15C8">
                        <w:rPr>
                          <w:color w:val="009AA6"/>
                          <w:sz w:val="44"/>
                          <w:szCs w:val="44"/>
                        </w:rPr>
                        <w:t>FEBRUARY</w:t>
                      </w:r>
                    </w:p>
                  </w:txbxContent>
                </v:textbox>
              </v:shape>
            </w:pict>
          </mc:Fallback>
        </mc:AlternateContent>
      </w:r>
      <w:r w:rsidR="001B0685" w:rsidRPr="001E15C8">
        <w:rPr>
          <w:color w:val="009AA6"/>
          <w:sz w:val="44"/>
          <w:szCs w:val="44"/>
        </w:rPr>
        <w:t>ACTIVITY PLANNING CALENDAR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36"/>
        <w:gridCol w:w="7124"/>
      </w:tblGrid>
      <w:tr w:rsidR="00746B98" w14:paraId="295A6A7A" w14:textId="77777777" w:rsidTr="00286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2A460804" w14:textId="77777777" w:rsidR="00746B98" w:rsidRPr="00886F0F" w:rsidRDefault="00CE4F81" w:rsidP="0028696A">
            <w:pPr>
              <w:pStyle w:val="Heading4"/>
              <w:spacing w:before="360"/>
              <w:jc w:val="left"/>
              <w:rPr>
                <w:b/>
                <w:bCs w:val="0"/>
                <w:i w:val="0"/>
                <w:iCs w:val="0"/>
                <w:color w:val="107980"/>
              </w:rPr>
            </w:pPr>
            <w:r w:rsidRPr="00886F0F">
              <w:rPr>
                <w:b/>
                <w:bCs w:val="0"/>
                <w:i w:val="0"/>
                <w:iCs w:val="0"/>
                <w:color w:val="107980"/>
              </w:rPr>
              <w:t>Week 1</w:t>
            </w:r>
            <w:r w:rsidR="00746B98" w:rsidRPr="00886F0F">
              <w:rPr>
                <w:b/>
                <w:bCs w:val="0"/>
                <w:i w:val="0"/>
                <w:iCs w:val="0"/>
                <w:color w:val="107980"/>
              </w:rPr>
              <w:t>,</w:t>
            </w:r>
          </w:p>
          <w:p w14:paraId="5BAE4ABB" w14:textId="4B6068A6" w:rsidR="00746B98" w:rsidRPr="00F20736" w:rsidRDefault="00317019" w:rsidP="002647E5">
            <w:pPr>
              <w:pStyle w:val="Heading4"/>
              <w:jc w:val="left"/>
              <w:rPr>
                <w:color w:val="4A5DA2"/>
              </w:rPr>
            </w:pPr>
            <w:r w:rsidRPr="00886F0F">
              <w:rPr>
                <w:b/>
                <w:bCs w:val="0"/>
                <w:i w:val="0"/>
                <w:iCs w:val="0"/>
                <w:color w:val="107980"/>
              </w:rPr>
              <w:t>February</w:t>
            </w:r>
            <w:r w:rsidR="00A92F5F">
              <w:rPr>
                <w:b/>
                <w:bCs w:val="0"/>
                <w:i w:val="0"/>
                <w:iCs w:val="0"/>
                <w:color w:val="107980"/>
              </w:rPr>
              <w:t xml:space="preserve"> </w:t>
            </w:r>
            <w:r w:rsidR="00173346">
              <w:rPr>
                <w:b/>
                <w:bCs w:val="0"/>
                <w:i w:val="0"/>
                <w:iCs w:val="0"/>
                <w:color w:val="107980"/>
              </w:rPr>
              <w:t>3</w:t>
            </w:r>
            <w:r w:rsidR="00A92F5F">
              <w:rPr>
                <w:b/>
                <w:bCs w:val="0"/>
                <w:i w:val="0"/>
                <w:iCs w:val="0"/>
                <w:color w:val="107980"/>
              </w:rPr>
              <w:t>-7</w:t>
            </w:r>
          </w:p>
        </w:tc>
        <w:tc>
          <w:tcPr>
            <w:tcW w:w="7124" w:type="dxa"/>
          </w:tcPr>
          <w:p w14:paraId="6086AAFC" w14:textId="77777777" w:rsidR="003169C7" w:rsidRDefault="003169C7" w:rsidP="003169C7">
            <w:pPr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6B98" w14:paraId="4908F78C" w14:textId="77777777" w:rsidTr="00313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0CB39780" w14:textId="77777777" w:rsidR="00746B98" w:rsidRPr="00886F0F" w:rsidRDefault="00CE4F81" w:rsidP="0028696A">
            <w:pPr>
              <w:pStyle w:val="Heading4"/>
              <w:spacing w:before="360"/>
              <w:jc w:val="left"/>
              <w:rPr>
                <w:b/>
                <w:bCs w:val="0"/>
                <w:i w:val="0"/>
                <w:iCs w:val="0"/>
                <w:color w:val="107980"/>
              </w:rPr>
            </w:pPr>
            <w:r w:rsidRPr="00886F0F">
              <w:rPr>
                <w:b/>
                <w:bCs w:val="0"/>
                <w:i w:val="0"/>
                <w:iCs w:val="0"/>
                <w:color w:val="107980"/>
              </w:rPr>
              <w:t>Week 2</w:t>
            </w:r>
          </w:p>
          <w:p w14:paraId="60C7C06C" w14:textId="3352A933" w:rsidR="00746B98" w:rsidRPr="00F20736" w:rsidRDefault="00D159C6" w:rsidP="002647E5">
            <w:pPr>
              <w:pStyle w:val="Heading4"/>
              <w:jc w:val="left"/>
              <w:rPr>
                <w:color w:val="4A5DA2"/>
              </w:rPr>
            </w:pPr>
            <w:r w:rsidRPr="00886F0F">
              <w:rPr>
                <w:b/>
                <w:bCs w:val="0"/>
                <w:i w:val="0"/>
                <w:iCs w:val="0"/>
                <w:color w:val="107980"/>
              </w:rPr>
              <w:t xml:space="preserve">February </w:t>
            </w:r>
            <w:r w:rsidR="00242A78">
              <w:rPr>
                <w:b/>
                <w:bCs w:val="0"/>
                <w:i w:val="0"/>
                <w:iCs w:val="0"/>
                <w:color w:val="107980"/>
              </w:rPr>
              <w:t>1</w:t>
            </w:r>
            <w:r w:rsidR="00173346">
              <w:rPr>
                <w:b/>
                <w:bCs w:val="0"/>
                <w:i w:val="0"/>
                <w:iCs w:val="0"/>
                <w:color w:val="107980"/>
              </w:rPr>
              <w:t>0</w:t>
            </w:r>
            <w:r w:rsidR="00A92F5F">
              <w:rPr>
                <w:b/>
                <w:bCs w:val="0"/>
                <w:i w:val="0"/>
                <w:iCs w:val="0"/>
                <w:color w:val="107980"/>
              </w:rPr>
              <w:t>-14</w:t>
            </w:r>
          </w:p>
        </w:tc>
        <w:tc>
          <w:tcPr>
            <w:tcW w:w="7124" w:type="dxa"/>
          </w:tcPr>
          <w:p w14:paraId="135F45E4" w14:textId="77777777" w:rsidR="00746B98" w:rsidRDefault="00746B98" w:rsidP="003169C7">
            <w:pPr>
              <w:spacing w:after="24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6B98" w14:paraId="4B021539" w14:textId="77777777" w:rsidTr="0028696A">
        <w:trPr>
          <w:trHeight w:val="2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780D86C7" w14:textId="77777777" w:rsidR="00746B98" w:rsidRPr="00886F0F" w:rsidRDefault="00CE4F81" w:rsidP="0028696A">
            <w:pPr>
              <w:pStyle w:val="Heading4"/>
              <w:spacing w:before="360"/>
              <w:jc w:val="left"/>
              <w:rPr>
                <w:b/>
                <w:bCs w:val="0"/>
                <w:i w:val="0"/>
                <w:iCs w:val="0"/>
                <w:color w:val="107980"/>
              </w:rPr>
            </w:pPr>
            <w:r w:rsidRPr="00886F0F">
              <w:rPr>
                <w:b/>
                <w:bCs w:val="0"/>
                <w:i w:val="0"/>
                <w:iCs w:val="0"/>
                <w:color w:val="107980"/>
              </w:rPr>
              <w:t>Week</w:t>
            </w:r>
            <w:r w:rsidR="000D3D29" w:rsidRPr="00886F0F">
              <w:rPr>
                <w:b/>
                <w:bCs w:val="0"/>
                <w:i w:val="0"/>
                <w:iCs w:val="0"/>
                <w:color w:val="107980"/>
              </w:rPr>
              <w:t xml:space="preserve"> </w:t>
            </w:r>
            <w:r w:rsidRPr="00886F0F">
              <w:rPr>
                <w:b/>
                <w:bCs w:val="0"/>
                <w:i w:val="0"/>
                <w:iCs w:val="0"/>
                <w:color w:val="107980"/>
              </w:rPr>
              <w:t>3</w:t>
            </w:r>
          </w:p>
          <w:p w14:paraId="39F88717" w14:textId="59E9C72D" w:rsidR="00746B98" w:rsidRPr="00F20736" w:rsidRDefault="00D159C6" w:rsidP="002647E5">
            <w:pPr>
              <w:pStyle w:val="Heading4"/>
              <w:jc w:val="left"/>
              <w:rPr>
                <w:color w:val="4A5DA2"/>
              </w:rPr>
            </w:pPr>
            <w:r w:rsidRPr="00886F0F">
              <w:rPr>
                <w:b/>
                <w:bCs w:val="0"/>
                <w:i w:val="0"/>
                <w:iCs w:val="0"/>
                <w:color w:val="107980"/>
              </w:rPr>
              <w:t xml:space="preserve">February </w:t>
            </w:r>
            <w:r w:rsidR="00242A78">
              <w:rPr>
                <w:b/>
                <w:bCs w:val="0"/>
                <w:i w:val="0"/>
                <w:iCs w:val="0"/>
                <w:color w:val="107980"/>
              </w:rPr>
              <w:t>1</w:t>
            </w:r>
            <w:r w:rsidR="00173346">
              <w:rPr>
                <w:b/>
                <w:bCs w:val="0"/>
                <w:i w:val="0"/>
                <w:iCs w:val="0"/>
                <w:color w:val="107980"/>
              </w:rPr>
              <w:t>7</w:t>
            </w:r>
            <w:r w:rsidR="00A92F5F">
              <w:rPr>
                <w:b/>
                <w:bCs w:val="0"/>
                <w:i w:val="0"/>
                <w:iCs w:val="0"/>
                <w:color w:val="107980"/>
              </w:rPr>
              <w:t>-21</w:t>
            </w:r>
          </w:p>
        </w:tc>
        <w:tc>
          <w:tcPr>
            <w:tcW w:w="7124" w:type="dxa"/>
          </w:tcPr>
          <w:p w14:paraId="05E205B8" w14:textId="77777777" w:rsidR="00746B98" w:rsidRDefault="00746B98" w:rsidP="003169C7">
            <w:pPr>
              <w:ind w:left="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6B98" w14:paraId="3D617CA8" w14:textId="77777777" w:rsidTr="00313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29F4FA15" w14:textId="77777777" w:rsidR="00746B98" w:rsidRPr="00886F0F" w:rsidRDefault="00CE4F81" w:rsidP="0028696A">
            <w:pPr>
              <w:pStyle w:val="Heading4"/>
              <w:spacing w:before="360"/>
              <w:jc w:val="left"/>
              <w:rPr>
                <w:b/>
                <w:bCs w:val="0"/>
                <w:i w:val="0"/>
                <w:iCs w:val="0"/>
                <w:color w:val="107980"/>
              </w:rPr>
            </w:pPr>
            <w:r w:rsidRPr="00886F0F">
              <w:rPr>
                <w:b/>
                <w:bCs w:val="0"/>
                <w:i w:val="0"/>
                <w:iCs w:val="0"/>
                <w:color w:val="107980"/>
              </w:rPr>
              <w:t>Week 4</w:t>
            </w:r>
          </w:p>
          <w:p w14:paraId="362AD152" w14:textId="77C7338D" w:rsidR="00746B98" w:rsidRPr="00F20736" w:rsidRDefault="00CE4F81" w:rsidP="002647E5">
            <w:pPr>
              <w:pStyle w:val="Heading4"/>
              <w:jc w:val="left"/>
              <w:rPr>
                <w:color w:val="4A5DA2"/>
              </w:rPr>
            </w:pPr>
            <w:r w:rsidRPr="00886F0F">
              <w:rPr>
                <w:b/>
                <w:bCs w:val="0"/>
                <w:i w:val="0"/>
                <w:iCs w:val="0"/>
                <w:color w:val="107980"/>
              </w:rPr>
              <w:t xml:space="preserve">February </w:t>
            </w:r>
            <w:r w:rsidR="008C2C05">
              <w:rPr>
                <w:b/>
                <w:bCs w:val="0"/>
                <w:i w:val="0"/>
                <w:iCs w:val="0"/>
                <w:color w:val="107980"/>
              </w:rPr>
              <w:t>24</w:t>
            </w:r>
            <w:r w:rsidR="00242A78">
              <w:rPr>
                <w:b/>
                <w:bCs w:val="0"/>
                <w:i w:val="0"/>
                <w:iCs w:val="0"/>
                <w:color w:val="107980"/>
              </w:rPr>
              <w:t>-2</w:t>
            </w:r>
            <w:r w:rsidR="008C2C05">
              <w:rPr>
                <w:b/>
                <w:bCs w:val="0"/>
                <w:i w:val="0"/>
                <w:iCs w:val="0"/>
                <w:color w:val="107980"/>
              </w:rPr>
              <w:t>8</w:t>
            </w:r>
          </w:p>
        </w:tc>
        <w:tc>
          <w:tcPr>
            <w:tcW w:w="7124" w:type="dxa"/>
          </w:tcPr>
          <w:p w14:paraId="3B977B49" w14:textId="79BAE5F2" w:rsidR="000D3D29" w:rsidRDefault="000D3D29" w:rsidP="0028696A">
            <w:pPr>
              <w:spacing w:before="120"/>
              <w:ind w:lef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143E92" w14:textId="3011AA60" w:rsidR="00746B98" w:rsidRDefault="0028696A" w:rsidP="0028696A">
      <w:pPr>
        <w:spacing w:before="156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2E1EA7" wp14:editId="2BCA2689">
            <wp:simplePos x="0" y="0"/>
            <wp:positionH relativeFrom="margin">
              <wp:align>left</wp:align>
            </wp:positionH>
            <wp:positionV relativeFrom="paragraph">
              <wp:posOffset>1130300</wp:posOffset>
            </wp:positionV>
            <wp:extent cx="3026410" cy="346710"/>
            <wp:effectExtent l="0" t="0" r="254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A41">
        <w:rPr>
          <w:bCs w:val="0"/>
          <w:sz w:val="16"/>
          <w:szCs w:val="16"/>
        </w:rPr>
        <w:t>ADA Compliant: November 202</w:t>
      </w:r>
      <w:r>
        <w:rPr>
          <w:bCs w:val="0"/>
          <w:sz w:val="16"/>
          <w:szCs w:val="16"/>
        </w:rPr>
        <w:t>4</w:t>
      </w:r>
      <w:r w:rsidR="00547A41">
        <w:rPr>
          <w:noProof/>
        </w:rPr>
        <w:drawing>
          <wp:anchor distT="0" distB="0" distL="114300" distR="114300" simplePos="0" relativeHeight="251667456" behindDoc="0" locked="0" layoutInCell="1" allowOverlap="1" wp14:anchorId="15A518EB" wp14:editId="6816BC2C">
            <wp:simplePos x="0" y="0"/>
            <wp:positionH relativeFrom="column">
              <wp:posOffset>1032510</wp:posOffset>
            </wp:positionH>
            <wp:positionV relativeFrom="paragraph">
              <wp:posOffset>9433560</wp:posOffset>
            </wp:positionV>
            <wp:extent cx="2691765" cy="306705"/>
            <wp:effectExtent l="0" t="0" r="0" b="0"/>
            <wp:wrapNone/>
            <wp:docPr id="2094901514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01514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3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285D5" wp14:editId="053519CF">
                <wp:simplePos x="0" y="0"/>
                <wp:positionH relativeFrom="column">
                  <wp:posOffset>5593715</wp:posOffset>
                </wp:positionH>
                <wp:positionV relativeFrom="paragraph">
                  <wp:posOffset>9482455</wp:posOffset>
                </wp:positionV>
                <wp:extent cx="1661160" cy="206375"/>
                <wp:effectExtent l="2540" t="4445" r="3175" b="0"/>
                <wp:wrapNone/>
                <wp:docPr id="507920498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E3320" w14:textId="77777777" w:rsidR="00173346" w:rsidRPr="001843FD" w:rsidRDefault="00173346" w:rsidP="001733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43FD">
                              <w:rPr>
                                <w:sz w:val="16"/>
                                <w:szCs w:val="16"/>
                              </w:rPr>
                              <w:t xml:space="preserve">ADA Compliant: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November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285D5" id="Text Box 7" o:spid="_x0000_s1027" type="#_x0000_t202" alt="&quot;&quot;" style="position:absolute;left:0;text-align:left;margin-left:440.45pt;margin-top:746.65pt;width:130.8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" stroked="f">
                <v:textbox>
                  <w:txbxContent>
                    <w:p w14:paraId="112E3320" w14:textId="77777777" w:rsidR="00173346" w:rsidRPr="001843FD" w:rsidRDefault="00173346" w:rsidP="00173346">
                      <w:pPr>
                        <w:rPr>
                          <w:sz w:val="16"/>
                          <w:szCs w:val="16"/>
                        </w:rPr>
                      </w:pPr>
                      <w:r w:rsidRPr="001843FD">
                        <w:rPr>
                          <w:sz w:val="16"/>
                          <w:szCs w:val="16"/>
                        </w:rPr>
                        <w:t xml:space="preserve">ADA Compliant: </w:t>
                      </w:r>
                      <w:r>
                        <w:rPr>
                          <w:sz w:val="16"/>
                          <w:szCs w:val="16"/>
                        </w:rPr>
                        <w:t>November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B98" w:rsidSect="00D82316"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9948C" w14:textId="77777777" w:rsidR="001D73F7" w:rsidRDefault="001D73F7">
      <w:r>
        <w:separator/>
      </w:r>
    </w:p>
  </w:endnote>
  <w:endnote w:type="continuationSeparator" w:id="0">
    <w:p w14:paraId="63D5106E" w14:textId="77777777" w:rsidR="001D73F7" w:rsidRDefault="001D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A22F1" w14:textId="77777777" w:rsidR="001D73F7" w:rsidRDefault="001D73F7">
      <w:r>
        <w:separator/>
      </w:r>
    </w:p>
  </w:footnote>
  <w:footnote w:type="continuationSeparator" w:id="0">
    <w:p w14:paraId="3EF4CE24" w14:textId="77777777" w:rsidR="001D73F7" w:rsidRDefault="001D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553D"/>
    <w:multiLevelType w:val="hybridMultilevel"/>
    <w:tmpl w:val="74C4F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79B5"/>
    <w:multiLevelType w:val="hybridMultilevel"/>
    <w:tmpl w:val="A8D8F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DA9"/>
    <w:multiLevelType w:val="hybridMultilevel"/>
    <w:tmpl w:val="22F43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44D02"/>
    <w:multiLevelType w:val="hybridMultilevel"/>
    <w:tmpl w:val="293EB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E2663"/>
    <w:multiLevelType w:val="hybridMultilevel"/>
    <w:tmpl w:val="43E89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2633968">
    <w:abstractNumId w:val="2"/>
  </w:num>
  <w:num w:numId="2" w16cid:durableId="610938828">
    <w:abstractNumId w:val="3"/>
  </w:num>
  <w:num w:numId="3" w16cid:durableId="987830217">
    <w:abstractNumId w:val="1"/>
  </w:num>
  <w:num w:numId="4" w16cid:durableId="440227621">
    <w:abstractNumId w:val="0"/>
  </w:num>
  <w:num w:numId="5" w16cid:durableId="1281301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27"/>
    <w:rsid w:val="0001364E"/>
    <w:rsid w:val="0003620E"/>
    <w:rsid w:val="000834C7"/>
    <w:rsid w:val="0009315F"/>
    <w:rsid w:val="000B27E0"/>
    <w:rsid w:val="000D3D29"/>
    <w:rsid w:val="00114640"/>
    <w:rsid w:val="00143C20"/>
    <w:rsid w:val="00173346"/>
    <w:rsid w:val="00174643"/>
    <w:rsid w:val="00184549"/>
    <w:rsid w:val="001B0685"/>
    <w:rsid w:val="001B1C68"/>
    <w:rsid w:val="001C6D67"/>
    <w:rsid w:val="001D73F7"/>
    <w:rsid w:val="001E15C8"/>
    <w:rsid w:val="002033E4"/>
    <w:rsid w:val="00216B02"/>
    <w:rsid w:val="002216D8"/>
    <w:rsid w:val="00242A78"/>
    <w:rsid w:val="00245BAF"/>
    <w:rsid w:val="00263FA1"/>
    <w:rsid w:val="002647E5"/>
    <w:rsid w:val="0028696A"/>
    <w:rsid w:val="002D2430"/>
    <w:rsid w:val="00313500"/>
    <w:rsid w:val="003169C7"/>
    <w:rsid w:val="00317019"/>
    <w:rsid w:val="003216B5"/>
    <w:rsid w:val="003A6552"/>
    <w:rsid w:val="003C60AC"/>
    <w:rsid w:val="004332CF"/>
    <w:rsid w:val="00491D38"/>
    <w:rsid w:val="004B5EAC"/>
    <w:rsid w:val="00505429"/>
    <w:rsid w:val="00531E5A"/>
    <w:rsid w:val="00547A41"/>
    <w:rsid w:val="005B1B0E"/>
    <w:rsid w:val="005C1B31"/>
    <w:rsid w:val="005C2A80"/>
    <w:rsid w:val="005D00A8"/>
    <w:rsid w:val="005F10BF"/>
    <w:rsid w:val="00624BF3"/>
    <w:rsid w:val="0063302D"/>
    <w:rsid w:val="006A0DC5"/>
    <w:rsid w:val="006C1B47"/>
    <w:rsid w:val="00746B98"/>
    <w:rsid w:val="007809EA"/>
    <w:rsid w:val="00782860"/>
    <w:rsid w:val="007B7EAD"/>
    <w:rsid w:val="00810C93"/>
    <w:rsid w:val="00824163"/>
    <w:rsid w:val="00830D7F"/>
    <w:rsid w:val="008543FD"/>
    <w:rsid w:val="00886F0F"/>
    <w:rsid w:val="00891555"/>
    <w:rsid w:val="008C2C05"/>
    <w:rsid w:val="008F6B14"/>
    <w:rsid w:val="00907FE1"/>
    <w:rsid w:val="009822A9"/>
    <w:rsid w:val="009833C4"/>
    <w:rsid w:val="009B3317"/>
    <w:rsid w:val="009E2DF9"/>
    <w:rsid w:val="00A41DDF"/>
    <w:rsid w:val="00A72F0F"/>
    <w:rsid w:val="00A85164"/>
    <w:rsid w:val="00A92F5F"/>
    <w:rsid w:val="00A94056"/>
    <w:rsid w:val="00A97273"/>
    <w:rsid w:val="00AB60CC"/>
    <w:rsid w:val="00AC61A4"/>
    <w:rsid w:val="00B67203"/>
    <w:rsid w:val="00B83C21"/>
    <w:rsid w:val="00BB1912"/>
    <w:rsid w:val="00BE28BD"/>
    <w:rsid w:val="00BF4AE6"/>
    <w:rsid w:val="00C7341A"/>
    <w:rsid w:val="00CA7220"/>
    <w:rsid w:val="00CB20C7"/>
    <w:rsid w:val="00CC5A97"/>
    <w:rsid w:val="00CD10F7"/>
    <w:rsid w:val="00CE4F81"/>
    <w:rsid w:val="00CF56D3"/>
    <w:rsid w:val="00D04D8D"/>
    <w:rsid w:val="00D113DD"/>
    <w:rsid w:val="00D159C6"/>
    <w:rsid w:val="00D26606"/>
    <w:rsid w:val="00D515FC"/>
    <w:rsid w:val="00D67B41"/>
    <w:rsid w:val="00D82316"/>
    <w:rsid w:val="00DD0D73"/>
    <w:rsid w:val="00E063D7"/>
    <w:rsid w:val="00E25027"/>
    <w:rsid w:val="00E301E7"/>
    <w:rsid w:val="00E374E2"/>
    <w:rsid w:val="00E47179"/>
    <w:rsid w:val="00EA3DA6"/>
    <w:rsid w:val="00EF0EFC"/>
    <w:rsid w:val="00F20736"/>
    <w:rsid w:val="00F27654"/>
    <w:rsid w:val="00F71900"/>
    <w:rsid w:val="00F80C40"/>
    <w:rsid w:val="00FB3D49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49ABB"/>
  <w15:chartTrackingRefBased/>
  <w15:docId w15:val="{2CD8D212-CBBA-4CB6-87EB-1BB26BBD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 w:val="0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 w:val="0"/>
      <w:i/>
      <w:iCs/>
      <w:color w:val="006699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 w:val="0"/>
      <w:i/>
      <w:i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 w:val="0"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sid w:val="00CE4F81"/>
    <w:pPr>
      <w:jc w:val="center"/>
    </w:pPr>
    <w:rPr>
      <w:sz w:val="52"/>
    </w:rPr>
  </w:style>
  <w:style w:type="paragraph" w:styleId="ListParagraph">
    <w:name w:val="List Paragraph"/>
    <w:basedOn w:val="Normal"/>
    <w:uiPriority w:val="34"/>
    <w:qFormat/>
    <w:rsid w:val="003169C7"/>
    <w:pPr>
      <w:ind w:left="720"/>
    </w:pPr>
  </w:style>
  <w:style w:type="table" w:styleId="TableGridLight">
    <w:name w:val="Grid Table Light"/>
    <w:basedOn w:val="TableNormal"/>
    <w:uiPriority w:val="40"/>
    <w:rsid w:val="00BB19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E301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524B-ECCE-4CAB-B449-BF4916E5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Industry Partnerships with Education Week</vt:lpstr>
    </vt:vector>
  </TitlesOfParts>
  <Company>California Department of Education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Industry Partnerships with Education Week</dc:title>
  <dc:subject/>
  <dc:creator>bcampbel</dc:creator>
  <cp:keywords/>
  <cp:lastModifiedBy>Shannon Fischio</cp:lastModifiedBy>
  <cp:revision>19</cp:revision>
  <cp:lastPrinted>2011-10-24T16:06:00Z</cp:lastPrinted>
  <dcterms:created xsi:type="dcterms:W3CDTF">2021-10-22T18:54:00Z</dcterms:created>
  <dcterms:modified xsi:type="dcterms:W3CDTF">2024-11-18T21:59:00Z</dcterms:modified>
</cp:coreProperties>
</file>